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A6" w:rsidRPr="00C80C05" w:rsidRDefault="005C5FA6" w:rsidP="005C5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0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-328295</wp:posOffset>
            </wp:positionV>
            <wp:extent cx="1654810" cy="2137410"/>
            <wp:effectExtent l="19050" t="0" r="254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137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0C05">
        <w:rPr>
          <w:rFonts w:ascii="Times New Roman" w:hAnsi="Times New Roman" w:cs="Times New Roman"/>
          <w:b/>
          <w:sz w:val="28"/>
          <w:szCs w:val="28"/>
        </w:rPr>
        <w:t xml:space="preserve">Опыт работы учителя начальных классов </w:t>
      </w:r>
    </w:p>
    <w:p w:rsidR="005C5FA6" w:rsidRPr="00C80C05" w:rsidRDefault="005C5FA6" w:rsidP="005C5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C05">
        <w:rPr>
          <w:rFonts w:ascii="Times New Roman" w:hAnsi="Times New Roman" w:cs="Times New Roman"/>
          <w:sz w:val="28"/>
          <w:szCs w:val="28"/>
        </w:rPr>
        <w:t xml:space="preserve">МОБУ «Покровская средняя общеобразовательная школа» </w:t>
      </w:r>
      <w:proofErr w:type="spellStart"/>
      <w:r w:rsidRPr="00C80C05">
        <w:rPr>
          <w:rFonts w:ascii="Times New Roman" w:hAnsi="Times New Roman" w:cs="Times New Roman"/>
          <w:b/>
          <w:i/>
          <w:sz w:val="28"/>
          <w:szCs w:val="28"/>
        </w:rPr>
        <w:t>Гайворонской</w:t>
      </w:r>
      <w:proofErr w:type="spellEnd"/>
      <w:r w:rsidRPr="00C80C05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i/>
          <w:sz w:val="28"/>
          <w:szCs w:val="28"/>
        </w:rPr>
        <w:t>ксаны Геннадьевны</w:t>
      </w:r>
      <w:r w:rsidRPr="00C80C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C80C0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0C05">
        <w:rPr>
          <w:rFonts w:ascii="Times New Roman" w:hAnsi="Times New Roman" w:cs="Times New Roman"/>
          <w:b/>
          <w:i/>
          <w:sz w:val="28"/>
          <w:szCs w:val="28"/>
        </w:rPr>
        <w:t>квалификационная категория.</w:t>
      </w:r>
    </w:p>
    <w:p w:rsidR="005C5FA6" w:rsidRDefault="005C5FA6" w:rsidP="005C5F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5C90">
        <w:rPr>
          <w:rFonts w:ascii="Times New Roman" w:hAnsi="Times New Roman"/>
          <w:b/>
          <w:sz w:val="24"/>
          <w:szCs w:val="24"/>
        </w:rPr>
        <w:t>Тема</w:t>
      </w:r>
      <w:r w:rsidRPr="00155C90">
        <w:rPr>
          <w:rFonts w:ascii="Times New Roman" w:hAnsi="Times New Roman"/>
          <w:sz w:val="24"/>
          <w:szCs w:val="24"/>
        </w:rPr>
        <w:t xml:space="preserve">  опыта</w:t>
      </w:r>
      <w:r>
        <w:rPr>
          <w:rFonts w:ascii="Times New Roman" w:hAnsi="Times New Roman"/>
          <w:sz w:val="24"/>
          <w:szCs w:val="24"/>
        </w:rPr>
        <w:t>:</w:t>
      </w:r>
      <w:r w:rsidRPr="00155C90">
        <w:rPr>
          <w:rFonts w:ascii="Times New Roman" w:hAnsi="Times New Roman"/>
          <w:sz w:val="24"/>
          <w:szCs w:val="24"/>
        </w:rPr>
        <w:t xml:space="preserve"> </w:t>
      </w:r>
      <w:r w:rsidRPr="00155C90">
        <w:rPr>
          <w:rFonts w:ascii="Times New Roman" w:hAnsi="Times New Roman"/>
          <w:sz w:val="24"/>
          <w:szCs w:val="24"/>
          <w:u w:val="single"/>
        </w:rPr>
        <w:t xml:space="preserve">«Современные педагогические технологии как средство повышения качества знаний учеников  на уроках».  </w:t>
      </w:r>
      <w:r w:rsidRPr="00155C9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/>
        </w:rPr>
      </w:pPr>
      <w:r w:rsidRPr="00C80C05">
        <w:rPr>
          <w:rFonts w:ascii="Times New Roman" w:hAnsi="Times New Roman"/>
        </w:rPr>
        <w:t xml:space="preserve">        </w:t>
      </w:r>
      <w:r w:rsidRPr="00C80C05">
        <w:rPr>
          <w:rFonts w:ascii="Times New Roman" w:hAnsi="Times New Roman" w:cs="Times New Roman"/>
        </w:rPr>
        <w:t xml:space="preserve">Принципиальным отличием школьных стандартов второго поколения является их ориентация на формирование личности учащихся, на овладение ими универсальными способами учебной деятельности. Личностно-ориентированное образование направлено на  ученика, на развитие его личностных особенностей, и одним из путей его осуществления являются современные педагогические технологии.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t xml:space="preserve">           Работая по УМК «Перспектива », в моей профессиональной деятельности  всегда есть простор для поиска, педагогического творчества.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    </w:t>
      </w:r>
      <w:r w:rsidRPr="00C80C05">
        <w:rPr>
          <w:rFonts w:ascii="Times New Roman" w:hAnsi="Times New Roman" w:cs="Times New Roman"/>
        </w:rPr>
        <w:t xml:space="preserve"> В УМК «Перспектива» реализованы способы организации деятельности учащихся, связанные с постановкой учебной задачи, с ее решением, с самоконтролем и самооценкой. Формирование понятий осуществляется на доступном для младшего школьника уровне, позволяющем осознать причинно-следственные связи, закономерности и зависимости.   Приоритетными формами работы на уроке являются индивидуальная самостоятельная работа, фронтальное обсуждение ее результатов, работа учащихся в группах.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80C05">
        <w:rPr>
          <w:rFonts w:ascii="Times New Roman" w:hAnsi="Times New Roman" w:cs="Times New Roman"/>
        </w:rPr>
        <w:t> Применение технологии проблемного обучения, учит ребят ставить вопросы (проблемы) и искать на них ответы –  важнейший  фактор роста качества обучения, средство подготовки к творчеству, труду.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80C05">
        <w:rPr>
          <w:rFonts w:ascii="Times New Roman" w:hAnsi="Times New Roman" w:cs="Times New Roman"/>
        </w:rPr>
        <w:t>На каждом уроке я  привлекаю учащихся к самостоятельному определению понятий. На основании наблюдений, описаний ученики выделяю существенные признаки предмета или явления. Главное в решении познавательной проблемы – привлечь школьников к решению данной проблемы, заинтересовать их новой деятельностью.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80C05">
        <w:rPr>
          <w:rFonts w:ascii="Times New Roman" w:hAnsi="Times New Roman" w:cs="Times New Roman"/>
        </w:rPr>
        <w:t>Широко использую метод сравнения.  Иногда сравнение выступает как самостоятельная проблема: сравни геометрические фигуры и т. д. Сравнение помогает гл</w:t>
      </w:r>
      <w:r w:rsidR="00496108">
        <w:rPr>
          <w:rFonts w:ascii="Times New Roman" w:hAnsi="Times New Roman" w:cs="Times New Roman"/>
        </w:rPr>
        <w:t>убже понять предметы и явления.</w:t>
      </w:r>
      <w:r w:rsidRPr="00C80C05">
        <w:rPr>
          <w:rFonts w:ascii="Times New Roman" w:hAnsi="Times New Roman" w:cs="Times New Roman"/>
        </w:rPr>
        <w:t xml:space="preserve">С помощью сравнения устанавливается  сходство и различие предметов и явлений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80C05">
        <w:rPr>
          <w:rFonts w:ascii="Times New Roman" w:hAnsi="Times New Roman" w:cs="Times New Roman"/>
        </w:rPr>
        <w:t xml:space="preserve">Имеет место в моей работе технология использование игр и игровых форм организации учебной </w:t>
      </w:r>
      <w:proofErr w:type="spellStart"/>
      <w:r w:rsidRPr="00C80C05">
        <w:rPr>
          <w:rFonts w:ascii="Times New Roman" w:hAnsi="Times New Roman" w:cs="Times New Roman"/>
        </w:rPr>
        <w:t>деятельности</w:t>
      </w:r>
      <w:proofErr w:type="gramStart"/>
      <w:r w:rsidRPr="00C80C05">
        <w:rPr>
          <w:rFonts w:ascii="Times New Roman" w:hAnsi="Times New Roman" w:cs="Times New Roman"/>
        </w:rPr>
        <w:t>.Э</w:t>
      </w:r>
      <w:proofErr w:type="gramEnd"/>
      <w:r w:rsidRPr="00C80C05">
        <w:rPr>
          <w:rFonts w:ascii="Times New Roman" w:hAnsi="Times New Roman" w:cs="Times New Roman"/>
        </w:rPr>
        <w:t>то</w:t>
      </w:r>
      <w:proofErr w:type="spellEnd"/>
      <w:r w:rsidRPr="00C80C05">
        <w:rPr>
          <w:rFonts w:ascii="Times New Roman" w:hAnsi="Times New Roman" w:cs="Times New Roman"/>
        </w:rPr>
        <w:t xml:space="preserve"> прежде всего предпосылка отхода от авторитарных методов обучения. Игры способствуют психологической раскрепощённости на уроках. Использование игровых форм позволяет повысить интерес к предмету.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80C05">
        <w:rPr>
          <w:rFonts w:ascii="Times New Roman" w:hAnsi="Times New Roman" w:cs="Times New Roman"/>
        </w:rPr>
        <w:t xml:space="preserve">Технологию проектного обучения использую в работе, как дополнение к другим видам прямого или косвенного обучения. В практике  использую предметные, </w:t>
      </w:r>
      <w:proofErr w:type="spellStart"/>
      <w:r w:rsidRPr="00C80C05">
        <w:rPr>
          <w:rFonts w:ascii="Times New Roman" w:hAnsi="Times New Roman" w:cs="Times New Roman"/>
        </w:rPr>
        <w:t>межпредметные</w:t>
      </w:r>
      <w:proofErr w:type="spellEnd"/>
      <w:r w:rsidRPr="00C80C05">
        <w:rPr>
          <w:rFonts w:ascii="Times New Roman" w:hAnsi="Times New Roman" w:cs="Times New Roman"/>
        </w:rPr>
        <w:t xml:space="preserve"> и </w:t>
      </w:r>
      <w:proofErr w:type="spellStart"/>
      <w:r w:rsidRPr="00C80C05">
        <w:rPr>
          <w:rFonts w:ascii="Times New Roman" w:hAnsi="Times New Roman" w:cs="Times New Roman"/>
        </w:rPr>
        <w:t>надпредметные</w:t>
      </w:r>
      <w:proofErr w:type="spellEnd"/>
      <w:r w:rsidRPr="00C80C05">
        <w:rPr>
          <w:rFonts w:ascii="Times New Roman" w:hAnsi="Times New Roman" w:cs="Times New Roman"/>
        </w:rPr>
        <w:t xml:space="preserve"> проекты. Предметные проекты нашли широкое распространение на уроках окружающего мира и литературного чтения.  К примеру, «Жизнь и творчество А. С. Пушкина», «Растения зимой». 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C80C05">
        <w:rPr>
          <w:rFonts w:ascii="Times New Roman" w:hAnsi="Times New Roman" w:cs="Times New Roman"/>
        </w:rPr>
        <w:t xml:space="preserve">Одной из образовательных технологий, позволяющей творческой личности </w:t>
      </w:r>
      <w:proofErr w:type="spellStart"/>
      <w:r w:rsidRPr="00C80C05">
        <w:rPr>
          <w:rFonts w:ascii="Times New Roman" w:hAnsi="Times New Roman" w:cs="Times New Roman"/>
        </w:rPr>
        <w:t>самореализоваться</w:t>
      </w:r>
      <w:proofErr w:type="spellEnd"/>
      <w:r w:rsidRPr="00C80C05">
        <w:rPr>
          <w:rFonts w:ascii="Times New Roman" w:hAnsi="Times New Roman" w:cs="Times New Roman"/>
        </w:rPr>
        <w:t xml:space="preserve">, а учителю отследить путь к успеху ученика, является технология работы с </w:t>
      </w:r>
      <w:proofErr w:type="spellStart"/>
      <w:r w:rsidRPr="00C80C05">
        <w:rPr>
          <w:rFonts w:ascii="Times New Roman" w:hAnsi="Times New Roman" w:cs="Times New Roman"/>
        </w:rPr>
        <w:t>портфолио</w:t>
      </w:r>
      <w:proofErr w:type="spellEnd"/>
      <w:r w:rsidRPr="00C80C05">
        <w:rPr>
          <w:rFonts w:ascii="Times New Roman" w:hAnsi="Times New Roman" w:cs="Times New Roman"/>
        </w:rPr>
        <w:t xml:space="preserve">. Именно поэтому я своим первоклашкам в 2011 – 2012 </w:t>
      </w:r>
      <w:proofErr w:type="spellStart"/>
      <w:r w:rsidRPr="00C80C05">
        <w:rPr>
          <w:rFonts w:ascii="Times New Roman" w:hAnsi="Times New Roman" w:cs="Times New Roman"/>
        </w:rPr>
        <w:t>уч</w:t>
      </w:r>
      <w:proofErr w:type="spellEnd"/>
      <w:r w:rsidRPr="00C80C05">
        <w:rPr>
          <w:rFonts w:ascii="Times New Roman" w:hAnsi="Times New Roman" w:cs="Times New Roman"/>
        </w:rPr>
        <w:t xml:space="preserve">. году завела </w:t>
      </w:r>
      <w:proofErr w:type="spellStart"/>
      <w:r w:rsidRPr="00C80C05">
        <w:rPr>
          <w:rFonts w:ascii="Times New Roman" w:hAnsi="Times New Roman" w:cs="Times New Roman"/>
        </w:rPr>
        <w:t>портфолио</w:t>
      </w:r>
      <w:proofErr w:type="spellEnd"/>
      <w:r w:rsidRPr="00C80C05">
        <w:rPr>
          <w:rFonts w:ascii="Times New Roman" w:hAnsi="Times New Roman" w:cs="Times New Roman"/>
        </w:rPr>
        <w:t xml:space="preserve">.      </w:t>
      </w:r>
      <w:proofErr w:type="spellStart"/>
      <w:r w:rsidRPr="00C80C05">
        <w:rPr>
          <w:rFonts w:ascii="Times New Roman" w:hAnsi="Times New Roman" w:cs="Times New Roman"/>
        </w:rPr>
        <w:t>Портфолио</w:t>
      </w:r>
      <w:proofErr w:type="spellEnd"/>
      <w:r w:rsidRPr="00C80C05">
        <w:rPr>
          <w:rFonts w:ascii="Times New Roman" w:hAnsi="Times New Roman" w:cs="Times New Roman"/>
        </w:rPr>
        <w:t xml:space="preserve"> моих учеников состоит из разделов: “Портрет”, “Мои успехи в школе”, “Мои увлечения”, “Достижения</w:t>
      </w:r>
      <w:r>
        <w:rPr>
          <w:rFonts w:ascii="Times New Roman" w:hAnsi="Times New Roman" w:cs="Times New Roman"/>
        </w:rPr>
        <w:t>”, «Работы, которыми я горжусь».</w:t>
      </w:r>
      <w:r w:rsidRPr="00C80C05">
        <w:rPr>
          <w:rFonts w:ascii="Times New Roman" w:hAnsi="Times New Roman" w:cs="Times New Roman"/>
        </w:rPr>
        <w:t xml:space="preserve">    </w:t>
      </w:r>
      <w:r w:rsidRPr="00C80C05">
        <w:rPr>
          <w:rFonts w:ascii="Times New Roman" w:hAnsi="Times New Roman" w:cs="Times New Roman"/>
          <w:b/>
        </w:rPr>
        <w:t xml:space="preserve">Результаты моей работы за 2013-2014 учебный год: всего в классе -15 уч-ся, закончили 3 класс на «4» и «5» – 9 уч-ся-60% </w:t>
      </w:r>
      <w:r>
        <w:rPr>
          <w:rFonts w:ascii="Times New Roman" w:hAnsi="Times New Roman" w:cs="Times New Roman"/>
          <w:b/>
        </w:rPr>
        <w:t>качества</w:t>
      </w:r>
      <w:r w:rsidRPr="00C80C05">
        <w:rPr>
          <w:rFonts w:ascii="Times New Roman" w:hAnsi="Times New Roman" w:cs="Times New Roman"/>
          <w:b/>
        </w:rPr>
        <w:t>, успеваемость -100%.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lastRenderedPageBreak/>
        <w:t>Педагогическое  мастерство.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t>Овладение педагогическим мастерством доступно каждому педагогу при условии целенаправленной работы над собой. Педагогическое мастерство – это сплав личностных и профессиональных качеств. Педагогическое мастерство умеет анализировать складывающиеся педагогические ситуации.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  <w:b/>
        </w:rPr>
      </w:pPr>
      <w:r w:rsidRPr="00C80C05">
        <w:rPr>
          <w:rFonts w:ascii="Times New Roman" w:hAnsi="Times New Roman" w:cs="Times New Roman"/>
        </w:rPr>
        <w:t>Постоянно работаю над собой в рамках профессионального роста.  Читаю методическую литературу, посещаю уроки коллег, принимаю участие в работе школьного  МО, посещаю семинары, участвую в вебинарах.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t> 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  <w:r w:rsidRPr="00C80C05">
        <w:rPr>
          <w:rFonts w:ascii="Times New Roman" w:hAnsi="Times New Roman" w:cs="Times New Roman"/>
        </w:rPr>
        <w:t xml:space="preserve"> </w:t>
      </w:r>
    </w:p>
    <w:p w:rsidR="005C5FA6" w:rsidRPr="00C80C05" w:rsidRDefault="005C5FA6" w:rsidP="005C5FA6">
      <w:pPr>
        <w:spacing w:line="240" w:lineRule="auto"/>
        <w:rPr>
          <w:rFonts w:ascii="Times New Roman" w:hAnsi="Times New Roman" w:cs="Times New Roman"/>
        </w:rPr>
      </w:pPr>
    </w:p>
    <w:p w:rsidR="004420CF" w:rsidRDefault="004420CF"/>
    <w:sectPr w:rsidR="004420CF" w:rsidSect="0044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FA6"/>
    <w:rsid w:val="004420CF"/>
    <w:rsid w:val="00496108"/>
    <w:rsid w:val="005C5FA6"/>
    <w:rsid w:val="0074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2014-06-17T12:34:00Z</dcterms:created>
  <dcterms:modified xsi:type="dcterms:W3CDTF">2014-06-17T12:36:00Z</dcterms:modified>
</cp:coreProperties>
</file>