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1A8" w:rsidRPr="002F7F9C" w:rsidRDefault="001801A8" w:rsidP="001801A8">
      <w:pPr>
        <w:jc w:val="both"/>
        <w:rPr>
          <w:rFonts w:ascii="Times New Roman" w:hAnsi="Times New Roman" w:cs="Times New Roman"/>
          <w:b/>
          <w:sz w:val="24"/>
        </w:rPr>
      </w:pPr>
      <w:bookmarkStart w:id="0" w:name="_GoBack"/>
      <w:bookmarkEnd w:id="0"/>
      <w:r w:rsidRPr="002F7F9C">
        <w:rPr>
          <w:rFonts w:ascii="Times New Roman" w:hAnsi="Times New Roman" w:cs="Times New Roman"/>
          <w:b/>
          <w:sz w:val="24"/>
        </w:rPr>
        <w:t>Ознакомление с результатами ГИА.</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 xml:space="preserve">Выпускник текущего года узнает результаты по итогам прохождения ГИА в форме </w:t>
      </w:r>
      <w:proofErr w:type="gramStart"/>
      <w:r w:rsidRPr="001801A8">
        <w:rPr>
          <w:rFonts w:ascii="Times New Roman" w:hAnsi="Times New Roman" w:cs="Times New Roman"/>
          <w:sz w:val="24"/>
        </w:rPr>
        <w:t xml:space="preserve">ЕГЭ </w:t>
      </w:r>
      <w:r w:rsidR="00B23B2B">
        <w:rPr>
          <w:rFonts w:ascii="Times New Roman" w:hAnsi="Times New Roman" w:cs="Times New Roman"/>
          <w:sz w:val="24"/>
        </w:rPr>
        <w:t>,</w:t>
      </w:r>
      <w:proofErr w:type="gramEnd"/>
      <w:r w:rsidR="00B23B2B">
        <w:rPr>
          <w:rFonts w:ascii="Times New Roman" w:hAnsi="Times New Roman" w:cs="Times New Roman"/>
          <w:sz w:val="24"/>
        </w:rPr>
        <w:t xml:space="preserve"> ОГЭ и </w:t>
      </w:r>
      <w:r w:rsidRPr="001801A8">
        <w:rPr>
          <w:rFonts w:ascii="Times New Roman" w:hAnsi="Times New Roman" w:cs="Times New Roman"/>
          <w:sz w:val="24"/>
        </w:rPr>
        <w:t xml:space="preserve">ГВЭ в </w:t>
      </w:r>
      <w:r>
        <w:rPr>
          <w:rFonts w:ascii="Times New Roman" w:hAnsi="Times New Roman" w:cs="Times New Roman"/>
          <w:sz w:val="24"/>
        </w:rPr>
        <w:t>МО</w:t>
      </w:r>
      <w:r w:rsidR="002F7F9C">
        <w:rPr>
          <w:rFonts w:ascii="Times New Roman" w:hAnsi="Times New Roman" w:cs="Times New Roman"/>
          <w:sz w:val="24"/>
        </w:rPr>
        <w:t>А</w:t>
      </w:r>
      <w:r>
        <w:rPr>
          <w:rFonts w:ascii="Times New Roman" w:hAnsi="Times New Roman" w:cs="Times New Roman"/>
          <w:sz w:val="24"/>
        </w:rPr>
        <w:t>У «</w:t>
      </w:r>
      <w:r w:rsidR="002F7F9C">
        <w:rPr>
          <w:rFonts w:ascii="Times New Roman" w:hAnsi="Times New Roman" w:cs="Times New Roman"/>
          <w:sz w:val="24"/>
        </w:rPr>
        <w:t>Покровска</w:t>
      </w:r>
      <w:r>
        <w:rPr>
          <w:rFonts w:ascii="Times New Roman" w:hAnsi="Times New Roman" w:cs="Times New Roman"/>
          <w:sz w:val="24"/>
        </w:rPr>
        <w:t>я СОШ»</w:t>
      </w:r>
      <w:r w:rsidRPr="001801A8">
        <w:rPr>
          <w:rFonts w:ascii="Times New Roman" w:hAnsi="Times New Roman" w:cs="Times New Roman"/>
          <w:sz w:val="24"/>
        </w:rPr>
        <w:t xml:space="preserve">, иные участники ЕГЭ — в Отделе образования администрации Новосергиевского района (п.Новосергиевка, ул. </w:t>
      </w:r>
      <w:proofErr w:type="spellStart"/>
      <w:r w:rsidRPr="001801A8">
        <w:rPr>
          <w:rFonts w:ascii="Times New Roman" w:hAnsi="Times New Roman" w:cs="Times New Roman"/>
          <w:sz w:val="24"/>
        </w:rPr>
        <w:t>Краснопартизанская</w:t>
      </w:r>
      <w:proofErr w:type="spellEnd"/>
      <w:r w:rsidRPr="001801A8">
        <w:rPr>
          <w:rFonts w:ascii="Times New Roman" w:hAnsi="Times New Roman" w:cs="Times New Roman"/>
          <w:sz w:val="24"/>
        </w:rPr>
        <w:t xml:space="preserve">, д. 45, тел 83533921174). </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Ср</w:t>
      </w:r>
      <w:r>
        <w:rPr>
          <w:rFonts w:ascii="Times New Roman" w:hAnsi="Times New Roman" w:cs="Times New Roman"/>
          <w:sz w:val="24"/>
        </w:rPr>
        <w:t xml:space="preserve">оки ознакомления с результатами. </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Как правило, результаты ГИА приходят в течение 6-10 дней после сдачи экзамена. Срок поступления результатов зависит от скорости обработки и проверки экзаменационных работ. Обработка бланков ЕГЭ</w:t>
      </w:r>
      <w:r w:rsidR="00B23B2B">
        <w:rPr>
          <w:rFonts w:ascii="Times New Roman" w:hAnsi="Times New Roman" w:cs="Times New Roman"/>
          <w:sz w:val="24"/>
        </w:rPr>
        <w:t xml:space="preserve">, ОГЭ </w:t>
      </w:r>
      <w:r w:rsidRPr="001801A8">
        <w:rPr>
          <w:rFonts w:ascii="Times New Roman" w:hAnsi="Times New Roman" w:cs="Times New Roman"/>
          <w:sz w:val="24"/>
        </w:rPr>
        <w:t xml:space="preserve"> осуществляется РЦОИ с использованием специальных аппаратно-программных средств. 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 бланков ЕГЭ по математике базового уровня - не позднее трех календарных дней после проведения экзамена; бланков ЕГЭ по математике профильного уровня - не позднее четырех календарных дней после проведения экзамена; бланков ЕГЭ по русскому языку - не позднее шести календарных дней после проведения экзамена; бланков ЕГЭ по остальным учебным предметам - не позднее четырех календарных дней после проведения соответствующего экзамена; бланков ЕГЭ по экзаменам, проведенным досрочно и в дополнительные сроки, - не позднее трех календарных дней после проведения соответствующего экзамена. В рамках осуществления проверки экзаменационных работ обучающихся, выпускников прошлых лет предметные комиссии: принимают к рассмотрению экзаменационные работы; 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Экзаменационные работы проходят следующие виды проверок: а) проверку двумя экспертами (далее - первая и вторая проверки); 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 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 </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lastRenderedPageBreak/>
        <w:t xml:space="preserve">Централизованная проверка включает в себя: организацию межрегиональной перекрестной проверки и в случаях, установленных настоящим Порядком, перепроверки; сверку ответов обучающихся, выпускников прошлых лет на задания экзаменационной работы с кратким ответом с правильными ответами на данные задания; определение первичных баллов ЕГЭ (сумма баллов за правильно выполненные задания экзаменационной работы); перевод первичных баллов ЕГЭ (за исключением ЕГЭ по математике базового уровня) в </w:t>
      </w:r>
      <w:proofErr w:type="spellStart"/>
      <w:r w:rsidRPr="001801A8">
        <w:rPr>
          <w:rFonts w:ascii="Times New Roman" w:hAnsi="Times New Roman" w:cs="Times New Roman"/>
          <w:sz w:val="24"/>
        </w:rPr>
        <w:t>стобалльную</w:t>
      </w:r>
      <w:proofErr w:type="spellEnd"/>
      <w:r w:rsidRPr="001801A8">
        <w:rPr>
          <w:rFonts w:ascii="Times New Roman" w:hAnsi="Times New Roman" w:cs="Times New Roman"/>
          <w:sz w:val="24"/>
        </w:rPr>
        <w:t xml:space="preserve"> систему оценивания.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 Председатель ГЭК рассматривает результаты ГИА по каждому учебному предмету и принимает решение об их утверждении, изменении и (или) аннулировании. </w:t>
      </w:r>
    </w:p>
    <w:p w:rsidR="00C566BB" w:rsidRPr="001801A8" w:rsidRDefault="001801A8" w:rsidP="001801A8">
      <w:pPr>
        <w:jc w:val="both"/>
        <w:rPr>
          <w:rFonts w:ascii="Times New Roman" w:hAnsi="Times New Roman" w:cs="Times New Roman"/>
          <w:sz w:val="24"/>
        </w:rPr>
      </w:pPr>
      <w:r w:rsidRPr="001801A8">
        <w:rPr>
          <w:rFonts w:ascii="Times New Roman" w:hAnsi="Times New Roman" w:cs="Times New Roman"/>
          <w:sz w:val="24"/>
        </w:rPr>
        <w:t>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 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sectPr w:rsidR="00C566BB" w:rsidRPr="001801A8" w:rsidSect="00C5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A8"/>
    <w:rsid w:val="001801A8"/>
    <w:rsid w:val="002F0D83"/>
    <w:rsid w:val="002F7F9C"/>
    <w:rsid w:val="00B23B2B"/>
    <w:rsid w:val="00C5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B779"/>
  <w15:docId w15:val="{A7890AF5-7A36-4D19-B81D-099DBA30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6</cp:revision>
  <dcterms:created xsi:type="dcterms:W3CDTF">2023-05-24T06:25:00Z</dcterms:created>
  <dcterms:modified xsi:type="dcterms:W3CDTF">2023-05-24T06:45:00Z</dcterms:modified>
</cp:coreProperties>
</file>