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A3" w:rsidRPr="00011C1C" w:rsidRDefault="009A6FA3" w:rsidP="009A6FA3">
      <w:pPr>
        <w:spacing w:line="360" w:lineRule="auto"/>
        <w:jc w:val="center"/>
        <w:rPr>
          <w:sz w:val="28"/>
          <w:szCs w:val="28"/>
        </w:rPr>
      </w:pPr>
      <w:bookmarkStart w:id="0" w:name="содержание"/>
      <w:r>
        <w:rPr>
          <w:sz w:val="28"/>
          <w:szCs w:val="28"/>
        </w:rPr>
        <w:t>СОДЕРЖАНИЕ</w:t>
      </w:r>
      <w:bookmarkStart w:id="1" w:name="_bookmark0"/>
      <w:bookmarkStart w:id="2" w:name="_bookmark1"/>
      <w:bookmarkEnd w:id="1"/>
      <w:bookmarkEnd w:id="2"/>
    </w:p>
    <w:bookmarkEnd w:id="0"/>
    <w:p w:rsidR="009A6FA3" w:rsidRPr="003A77D2" w:rsidRDefault="009A6FA3" w:rsidP="009A6FA3"/>
    <w:tbl>
      <w:tblPr>
        <w:tblStyle w:val="ad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700"/>
      </w:tblGrid>
      <w:tr w:rsidR="009A6FA3" w:rsidRPr="00011C1C" w:rsidTr="009A6FA3">
        <w:trPr>
          <w:trHeight w:val="382"/>
        </w:trPr>
        <w:tc>
          <w:tcPr>
            <w:tcW w:w="10173" w:type="dxa"/>
          </w:tcPr>
          <w:p w:rsidR="009A6FA3" w:rsidRPr="00011C1C" w:rsidRDefault="00804752" w:rsidP="009A6FA3">
            <w:pPr>
              <w:rPr>
                <w:sz w:val="28"/>
                <w:szCs w:val="28"/>
              </w:rPr>
            </w:pPr>
            <w:hyperlink w:anchor="_Пояснительная_записка" w:history="1">
              <w:r w:rsidR="009A6FA3" w:rsidRPr="00011C1C">
                <w:rPr>
                  <w:rStyle w:val="ae"/>
                  <w:sz w:val="28"/>
                  <w:szCs w:val="28"/>
                </w:rPr>
                <w:t>Пояснительная записка</w:t>
              </w:r>
              <w:r w:rsidR="009A6FA3" w:rsidRPr="00011C1C">
                <w:rPr>
                  <w:rStyle w:val="ae"/>
                  <w:sz w:val="28"/>
                  <w:szCs w:val="28"/>
                </w:rPr>
                <w:tab/>
              </w:r>
            </w:hyperlink>
            <w:r w:rsidR="009A6FA3" w:rsidRPr="00011C1C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tabs>
                <w:tab w:val="left" w:pos="32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9A6FA3">
              <w:rPr>
                <w:sz w:val="28"/>
                <w:szCs w:val="28"/>
              </w:rPr>
              <w:t xml:space="preserve">                                    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804752" w:rsidP="009A6FA3">
            <w:pPr>
              <w:spacing w:line="360" w:lineRule="auto"/>
              <w:rPr>
                <w:sz w:val="28"/>
                <w:szCs w:val="28"/>
              </w:rPr>
            </w:pPr>
            <w:hyperlink w:anchor="_Раздел_1._Целевой" w:history="1">
              <w:r w:rsidR="009A6FA3" w:rsidRPr="00C40E98">
                <w:rPr>
                  <w:rStyle w:val="ae"/>
                  <w:sz w:val="28"/>
                  <w:szCs w:val="28"/>
                </w:rPr>
                <w:t>РАЗДЕЛ 1. ЦЕЛЕВОЙ</w:t>
              </w:r>
            </w:hyperlink>
            <w:r w:rsidR="009A6FA3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9A6FA3">
              <w:rPr>
                <w:sz w:val="28"/>
                <w:szCs w:val="28"/>
              </w:rPr>
              <w:t xml:space="preserve">    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Цель_и_задачи" w:history="1">
              <w:r w:rsidRPr="00C40E98">
                <w:rPr>
                  <w:rStyle w:val="ae"/>
                  <w:sz w:val="28"/>
                  <w:szCs w:val="28"/>
                </w:rPr>
                <w:t>1.1 Цель и задачи воспитания обучающихся</w:t>
              </w:r>
            </w:hyperlink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="009A6FA3">
              <w:rPr>
                <w:sz w:val="28"/>
                <w:szCs w:val="28"/>
              </w:rPr>
              <w:t xml:space="preserve">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Направления_воспитания" w:history="1">
              <w:r w:rsidRPr="00C40E98">
                <w:rPr>
                  <w:rStyle w:val="ae"/>
                  <w:sz w:val="28"/>
                  <w:szCs w:val="28"/>
                </w:rPr>
                <w:t>1.2 Направления воспитания</w:t>
              </w:r>
              <w:r w:rsidRPr="00C40E98">
                <w:rPr>
                  <w:rStyle w:val="ae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  <w:r w:rsidR="009A6FA3">
              <w:rPr>
                <w:sz w:val="28"/>
                <w:szCs w:val="28"/>
              </w:rPr>
              <w:t xml:space="preserve">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Целевые_ориентиры_результатов" w:history="1">
              <w:r w:rsidRPr="00B60A1C">
                <w:rPr>
                  <w:rStyle w:val="ae"/>
                  <w:sz w:val="28"/>
                  <w:szCs w:val="28"/>
                </w:rPr>
                <w:t>1.3 Целевые ориентиры результатов воспитания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  <w:r w:rsidR="009A6FA3">
              <w:rPr>
                <w:sz w:val="28"/>
                <w:szCs w:val="28"/>
              </w:rPr>
              <w:t xml:space="preserve"> </w:t>
            </w:r>
          </w:p>
        </w:tc>
      </w:tr>
      <w:tr w:rsidR="009A6FA3" w:rsidRPr="00011C1C" w:rsidTr="009A6FA3">
        <w:trPr>
          <w:trHeight w:val="503"/>
        </w:trPr>
        <w:tc>
          <w:tcPr>
            <w:tcW w:w="10173" w:type="dxa"/>
          </w:tcPr>
          <w:p w:rsidR="009A6FA3" w:rsidRPr="00011C1C" w:rsidRDefault="00804752" w:rsidP="009A6FA3">
            <w:pPr>
              <w:spacing w:line="360" w:lineRule="auto"/>
              <w:rPr>
                <w:sz w:val="28"/>
                <w:szCs w:val="28"/>
              </w:rPr>
            </w:pPr>
            <w:hyperlink w:anchor="_Раздел_2._Содержательный" w:history="1">
              <w:r w:rsidR="009A6FA3" w:rsidRPr="00B60A1C">
                <w:rPr>
                  <w:rStyle w:val="ae"/>
                  <w:sz w:val="28"/>
                  <w:szCs w:val="28"/>
                </w:rPr>
                <w:t>РАЗДЕЛ 2. СОДЕРЖАТЕЛЬНЫЙ</w:t>
              </w:r>
              <w:r w:rsidR="009A6FA3" w:rsidRPr="00B60A1C">
                <w:rPr>
                  <w:rStyle w:val="ae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9A6FA3">
              <w:rPr>
                <w:sz w:val="28"/>
                <w:szCs w:val="28"/>
              </w:rPr>
              <w:t xml:space="preserve"> 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уклад" w:history="1">
              <w:r w:rsidRPr="00616ACC">
                <w:rPr>
                  <w:rStyle w:val="ae"/>
                  <w:sz w:val="28"/>
                  <w:szCs w:val="28"/>
                </w:rPr>
                <w:t>2.1 Уклад общеобразовательной организации</w:t>
              </w:r>
            </w:hyperlink>
            <w:r w:rsidRPr="00B60A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</w:t>
            </w:r>
            <w:r w:rsidR="009A6FA3">
              <w:rPr>
                <w:sz w:val="28"/>
                <w:szCs w:val="28"/>
              </w:rPr>
              <w:t xml:space="preserve">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виды" w:history="1">
              <w:r w:rsidRPr="00616ACC">
                <w:rPr>
                  <w:rStyle w:val="ae"/>
                  <w:sz w:val="28"/>
                  <w:szCs w:val="28"/>
                </w:rPr>
                <w:t>2.2 Виды, формы и содержание воспитательной деятельности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804752" w:rsidP="009A6FA3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9A6FA3" w:rsidRPr="00B501BD">
                <w:rPr>
                  <w:rStyle w:val="ae"/>
                  <w:sz w:val="28"/>
                  <w:szCs w:val="28"/>
                </w:rPr>
                <w:t>РАЗДЕЛ 3. ОРГАНИЗАЦИОННЫЙ</w:t>
              </w:r>
            </w:hyperlink>
            <w:r w:rsidR="009A6FA3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Раздел_3._Организационный" w:history="1">
              <w:r w:rsidRPr="00A9020F">
                <w:rPr>
                  <w:rStyle w:val="ae"/>
                  <w:sz w:val="28"/>
                  <w:szCs w:val="28"/>
                </w:rPr>
                <w:t>3.1 Кадровое обеспечение</w:t>
              </w:r>
              <w:r w:rsidRPr="00A9020F">
                <w:rPr>
                  <w:rStyle w:val="ae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11C1C">
              <w:rPr>
                <w:sz w:val="28"/>
                <w:szCs w:val="28"/>
              </w:rPr>
              <w:t xml:space="preserve">3.2 </w:t>
            </w:r>
            <w:hyperlink w:anchor="обеспечение" w:history="1">
              <w:r w:rsidRPr="00616ACC">
                <w:rPr>
                  <w:rStyle w:val="ae"/>
                  <w:sz w:val="28"/>
                  <w:szCs w:val="28"/>
                </w:rPr>
                <w:t>Нормативно-методическое обеспечение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</w:t>
            </w:r>
          </w:p>
        </w:tc>
      </w:tr>
      <w:tr w:rsidR="009A6FA3" w:rsidRPr="00011C1C" w:rsidTr="009A6FA3">
        <w:trPr>
          <w:trHeight w:val="962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требования" w:history="1">
              <w:r w:rsidRPr="003C3CCE">
                <w:rPr>
                  <w:rStyle w:val="ae"/>
                  <w:sz w:val="28"/>
                  <w:szCs w:val="28"/>
                </w:rPr>
                <w:t>3.3 Требования к условиям работы с обучающимися с особыми образовательными потребностями</w:t>
              </w:r>
              <w:r w:rsidRPr="003C3CCE">
                <w:rPr>
                  <w:rStyle w:val="ae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</w:tr>
      <w:tr w:rsidR="009A6FA3" w:rsidRPr="00011C1C" w:rsidTr="009A6FA3">
        <w:trPr>
          <w:trHeight w:val="984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011C1C">
              <w:rPr>
                <w:sz w:val="28"/>
                <w:szCs w:val="28"/>
              </w:rPr>
              <w:t xml:space="preserve">3.4 </w:t>
            </w:r>
            <w:hyperlink w:anchor="система" w:history="1">
              <w:r w:rsidRPr="003C3CCE">
                <w:rPr>
                  <w:rStyle w:val="ae"/>
                  <w:sz w:val="28"/>
                  <w:szCs w:val="28"/>
                </w:rPr>
                <w:t>Система поощрения социальной успешности и проявлений активной жизненной позиции обучающихся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  <w:r w:rsidR="009A6FA3">
              <w:rPr>
                <w:sz w:val="28"/>
                <w:szCs w:val="28"/>
              </w:rPr>
              <w:t xml:space="preserve"> 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анализ" w:history="1">
              <w:r w:rsidRPr="00B9208D">
                <w:rPr>
                  <w:rStyle w:val="ae"/>
                  <w:sz w:val="28"/>
                  <w:szCs w:val="28"/>
                </w:rPr>
                <w:t xml:space="preserve"> 3.5 Анализ воспитательного процесса</w:t>
              </w:r>
              <w:r w:rsidRPr="00B9208D">
                <w:rPr>
                  <w:rStyle w:val="ae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9A6FA3" w:rsidRPr="00011C1C" w:rsidRDefault="004E3508" w:rsidP="009A6FA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51</w:t>
            </w: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A6FA3" w:rsidRPr="00011C1C" w:rsidTr="009A6FA3">
        <w:trPr>
          <w:trHeight w:val="481"/>
        </w:trPr>
        <w:tc>
          <w:tcPr>
            <w:tcW w:w="10173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9A6FA3" w:rsidRPr="00011C1C" w:rsidRDefault="009A6FA3" w:rsidP="009A6FA3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A6FA3" w:rsidRDefault="009A6FA3" w:rsidP="009A6FA3">
      <w:pPr>
        <w:pStyle w:val="1"/>
      </w:pPr>
    </w:p>
    <w:p w:rsidR="009A6FA3" w:rsidRDefault="009A6FA3" w:rsidP="009A6FA3">
      <w:pPr>
        <w:pStyle w:val="1"/>
      </w:pPr>
    </w:p>
    <w:p w:rsidR="009A6FA3" w:rsidRDefault="009A6FA3" w:rsidP="009A6FA3">
      <w:pPr>
        <w:pStyle w:val="1"/>
      </w:pPr>
    </w:p>
    <w:p w:rsidR="009A6FA3" w:rsidRDefault="009A6FA3" w:rsidP="009A6FA3">
      <w:pPr>
        <w:pStyle w:val="1"/>
      </w:pPr>
    </w:p>
    <w:p w:rsidR="009A6FA3" w:rsidRDefault="009A6FA3" w:rsidP="009A6FA3">
      <w:pPr>
        <w:pStyle w:val="1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DE24A7" w:rsidRDefault="00DE24A7" w:rsidP="009A6FA3">
      <w:pPr>
        <w:pStyle w:val="1"/>
        <w:ind w:left="0"/>
      </w:pPr>
    </w:p>
    <w:p w:rsidR="00DE24A7" w:rsidRDefault="00DE24A7" w:rsidP="009A6FA3">
      <w:pPr>
        <w:pStyle w:val="1"/>
        <w:ind w:left="0"/>
      </w:pPr>
    </w:p>
    <w:p w:rsidR="00DE24A7" w:rsidRDefault="00DE24A7" w:rsidP="009A6FA3">
      <w:pPr>
        <w:pStyle w:val="1"/>
        <w:ind w:left="0"/>
      </w:pPr>
    </w:p>
    <w:p w:rsidR="00DE24A7" w:rsidRDefault="00DE24A7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</w:pPr>
    </w:p>
    <w:bookmarkStart w:id="3" w:name="_Пояснительная_записка"/>
    <w:bookmarkEnd w:id="3"/>
    <w:p w:rsidR="009A6FA3" w:rsidRDefault="009A6FA3" w:rsidP="009A6FA3">
      <w:pPr>
        <w:pStyle w:val="1"/>
      </w:pPr>
      <w:r>
        <w:fldChar w:fldCharType="begin"/>
      </w:r>
      <w:r>
        <w:instrText xml:space="preserve"> HYPERLINK  \l "содержание" </w:instrText>
      </w:r>
      <w:r>
        <w:fldChar w:fldCharType="separate"/>
      </w:r>
      <w:r w:rsidRPr="009A6FA3">
        <w:rPr>
          <w:rStyle w:val="ae"/>
        </w:rPr>
        <w:t>Пояснительная записка</w:t>
      </w:r>
      <w:r>
        <w:fldChar w:fldCharType="end"/>
      </w:r>
    </w:p>
    <w:p w:rsidR="009A6FA3" w:rsidRPr="00516131" w:rsidRDefault="009A6FA3" w:rsidP="009A6FA3">
      <w:pPr>
        <w:pStyle w:val="1"/>
      </w:pPr>
    </w:p>
    <w:p w:rsidR="009A6FA3" w:rsidRDefault="009A6FA3" w:rsidP="009A6FA3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Pr="002A20BB">
        <w:rPr>
          <w:b w:val="0"/>
        </w:rPr>
        <w:t>Рабочая программа воспитания</w:t>
      </w:r>
      <w:r>
        <w:rPr>
          <w:b w:val="0"/>
        </w:rPr>
        <w:t xml:space="preserve"> МОАУ «Покровская СОШ» </w:t>
      </w:r>
      <w:r w:rsidRPr="002A20BB">
        <w:rPr>
          <w:b w:val="0"/>
        </w:rPr>
        <w:t xml:space="preserve">(далее – Программа воспитания) разработана на основе </w:t>
      </w:r>
      <w:r>
        <w:rPr>
          <w:b w:val="0"/>
        </w:rPr>
        <w:t>нормативно-правовых документов:</w:t>
      </w:r>
    </w:p>
    <w:p w:rsidR="009A6FA3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9A6FA3" w:rsidRPr="00516131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9A6FA3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Стратегия национальной безопасности Российской Федерации, (Указ Президента Российской Федерации от 02.07.2021 № 400)                                           </w:t>
      </w:r>
      <w:r>
        <w:rPr>
          <w:sz w:val="28"/>
          <w:szCs w:val="28"/>
        </w:rPr>
        <w:t xml:space="preserve">          </w:t>
      </w:r>
    </w:p>
    <w:p w:rsidR="009A6FA3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516131">
        <w:rPr>
          <w:sz w:val="28"/>
          <w:szCs w:val="28"/>
        </w:rPr>
        <w:t>риказ Минпросвещения Российской Федерации № 372 от 18 мая 2023 года «Об утвеждении федеральной образовательной программы начального общего образования»;</w:t>
      </w:r>
    </w:p>
    <w:p w:rsidR="009A6FA3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Приказ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9A6FA3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>
        <w:rPr>
          <w:sz w:val="28"/>
          <w:szCs w:val="28"/>
        </w:rPr>
        <w:t>;</w:t>
      </w:r>
    </w:p>
    <w:p w:rsidR="009A6FA3" w:rsidRPr="00516131" w:rsidRDefault="009A6FA3" w:rsidP="009A6FA3">
      <w:pPr>
        <w:pStyle w:val="a7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Письмо Министерства просвещения Российской Федерации   от 18 и</w:t>
      </w:r>
      <w:r>
        <w:rPr>
          <w:sz w:val="28"/>
        </w:rPr>
        <w:t>ю</w:t>
      </w:r>
      <w:r w:rsidRPr="00516131">
        <w:rPr>
          <w:sz w:val="28"/>
        </w:rPr>
        <w:t xml:space="preserve">ля 2022 года № АБ-1951/06 «Об актуализации примерной рабочей программы воспитания»,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</w:t>
      </w:r>
      <w:r w:rsidRPr="00516131">
        <w:rPr>
          <w:sz w:val="28"/>
        </w:rPr>
        <w:lastRenderedPageBreak/>
        <w:t>ванию (протокол от 23.06.2022г. № 3/22).</w:t>
      </w:r>
    </w:p>
    <w:p w:rsidR="009A6FA3" w:rsidRDefault="009A6FA3" w:rsidP="009A6FA3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>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A6FA3" w:rsidRDefault="009A6FA3" w:rsidP="009A6FA3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Программа воспитания</w:t>
      </w:r>
      <w:r w:rsidRPr="00F81A7D">
        <w:rPr>
          <w:sz w:val="28"/>
          <w:szCs w:val="28"/>
        </w:rPr>
        <w:t xml:space="preserve"> </w:t>
      </w:r>
      <w:r w:rsidRPr="00516131">
        <w:rPr>
          <w:b/>
          <w:sz w:val="28"/>
          <w:szCs w:val="28"/>
        </w:rPr>
        <w:t>основывается на единстве и преемственности образовательного процесса</w:t>
      </w:r>
      <w:r w:rsidRPr="00F81A7D">
        <w:rPr>
          <w:sz w:val="28"/>
          <w:szCs w:val="28"/>
        </w:rPr>
        <w:t xml:space="preserve"> </w:t>
      </w:r>
      <w:r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>
        <w:rPr>
          <w:color w:val="000000"/>
          <w:w w:val="0"/>
          <w:sz w:val="28"/>
          <w:szCs w:val="28"/>
        </w:rPr>
        <w:t>,</w:t>
      </w:r>
      <w:r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9A6FA3" w:rsidRDefault="009A6FA3" w:rsidP="009A6FA3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9A6FA3" w:rsidRPr="00516131" w:rsidRDefault="009A6FA3" w:rsidP="009A6FA3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 воспитания:</w:t>
      </w:r>
    </w:p>
    <w:p w:rsidR="009A6FA3" w:rsidRPr="002A20BB" w:rsidRDefault="009A6FA3" w:rsidP="009A6FA3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воспитательной деятельности</w:t>
      </w:r>
      <w:r w:rsidRPr="002A20BB">
        <w:rPr>
          <w:b w:val="0"/>
        </w:rPr>
        <w:t xml:space="preserve"> в </w:t>
      </w:r>
      <w:r>
        <w:rPr>
          <w:b w:val="0"/>
        </w:rPr>
        <w:t>МОАУ «Покровская СОШ»;</w:t>
      </w:r>
    </w:p>
    <w:p w:rsidR="009A6FA3" w:rsidRPr="002A20BB" w:rsidRDefault="009A6FA3" w:rsidP="009A6FA3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516131">
        <w:t>разработана и утверждается с участием коллегиальных органов управления</w:t>
      </w:r>
      <w:r w:rsidRPr="002A20BB">
        <w:rPr>
          <w:b w:val="0"/>
        </w:rPr>
        <w:t xml:space="preserve"> </w:t>
      </w:r>
      <w:r>
        <w:rPr>
          <w:b w:val="0"/>
        </w:rPr>
        <w:t xml:space="preserve">МОАУ «Покровская СОШ, </w:t>
      </w:r>
      <w:r w:rsidRPr="002A20BB">
        <w:rPr>
          <w:b w:val="0"/>
        </w:rPr>
        <w:t xml:space="preserve">в том числе </w:t>
      </w:r>
      <w:r>
        <w:rPr>
          <w:b w:val="0"/>
        </w:rPr>
        <w:t>с</w:t>
      </w:r>
      <w:r w:rsidRPr="002A20BB">
        <w:rPr>
          <w:b w:val="0"/>
        </w:rPr>
        <w:t>овет</w:t>
      </w:r>
      <w:r>
        <w:rPr>
          <w:b w:val="0"/>
        </w:rPr>
        <w:t>а</w:t>
      </w:r>
      <w:r w:rsidRPr="002A20BB">
        <w:rPr>
          <w:b w:val="0"/>
        </w:rPr>
        <w:t xml:space="preserve"> обучающихся, </w:t>
      </w:r>
      <w:r>
        <w:rPr>
          <w:b w:val="0"/>
        </w:rPr>
        <w:t>родительского совета.</w:t>
      </w:r>
    </w:p>
    <w:p w:rsidR="009A6FA3" w:rsidRPr="002A20BB" w:rsidRDefault="009A6FA3" w:rsidP="009A6FA3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9A6FA3" w:rsidRPr="002A20BB" w:rsidRDefault="009A6FA3" w:rsidP="009A6FA3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традиционным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A6FA3" w:rsidRDefault="009A6FA3" w:rsidP="009A6FA3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историческое просвещение, формирование российской культурной и гражданской идентичности обучающихся</w:t>
      </w:r>
      <w:r w:rsidRPr="002A20BB">
        <w:rPr>
          <w:b w:val="0"/>
        </w:rPr>
        <w:t>.</w:t>
      </w:r>
    </w:p>
    <w:p w:rsidR="009A6FA3" w:rsidRPr="002A20BB" w:rsidRDefault="009A6FA3" w:rsidP="009A6FA3">
      <w:pPr>
        <w:pStyle w:val="1"/>
        <w:spacing w:line="360" w:lineRule="auto"/>
        <w:ind w:left="942"/>
        <w:rPr>
          <w:b w:val="0"/>
        </w:rPr>
      </w:pPr>
    </w:p>
    <w:p w:rsidR="009A6FA3" w:rsidRDefault="009A6FA3" w:rsidP="009A6FA3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Pr="00516131">
        <w:rPr>
          <w:b w:val="0"/>
          <w:u w:val="single"/>
        </w:rPr>
        <w:t>Программа воспитания</w:t>
      </w:r>
      <w:r w:rsidRPr="002A20BB">
        <w:rPr>
          <w:b w:val="0"/>
        </w:rPr>
        <w:t xml:space="preserve"> включает три раздела: </w:t>
      </w:r>
      <w:r w:rsidRPr="00516131">
        <w:t>целевой, содержательный, организационный.</w:t>
      </w:r>
    </w:p>
    <w:p w:rsidR="009A6FA3" w:rsidRDefault="009A6FA3" w:rsidP="009A6FA3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содержа</w:t>
      </w:r>
      <w:r w:rsidRPr="00F81A7D">
        <w:rPr>
          <w:b w:val="0"/>
        </w:rPr>
        <w:lastRenderedPageBreak/>
        <w:t>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A6FA3" w:rsidRPr="00F81A7D" w:rsidRDefault="009A6FA3" w:rsidP="009A6FA3">
      <w:pPr>
        <w:pStyle w:val="1"/>
        <w:spacing w:line="360" w:lineRule="auto"/>
        <w:ind w:left="0" w:firstLine="851"/>
        <w:rPr>
          <w:b w:val="0"/>
        </w:rPr>
      </w:pPr>
    </w:p>
    <w:p w:rsidR="009A6FA3" w:rsidRDefault="009A6FA3" w:rsidP="009A6FA3">
      <w:pPr>
        <w:rPr>
          <w:b/>
          <w:bCs/>
          <w:sz w:val="28"/>
          <w:szCs w:val="28"/>
        </w:rPr>
      </w:pPr>
      <w:r>
        <w:br w:type="page"/>
      </w:r>
    </w:p>
    <w:bookmarkStart w:id="4" w:name="_Раздел_1._Целевой"/>
    <w:bookmarkEnd w:id="4"/>
    <w:p w:rsidR="009A6FA3" w:rsidRDefault="009A6FA3" w:rsidP="009A6FA3">
      <w:pPr>
        <w:pStyle w:val="1"/>
        <w:ind w:left="0"/>
      </w:pPr>
      <w:r>
        <w:lastRenderedPageBreak/>
        <w:fldChar w:fldCharType="begin"/>
      </w:r>
      <w:r>
        <w:instrText xml:space="preserve"> HYPERLINK  \l "содержание" </w:instrText>
      </w:r>
      <w:r>
        <w:fldChar w:fldCharType="separate"/>
      </w:r>
      <w:r w:rsidRPr="009A6FA3">
        <w:rPr>
          <w:rStyle w:val="ae"/>
        </w:rPr>
        <w:t>Раздел 1. Целевой</w:t>
      </w:r>
      <w:r>
        <w:fldChar w:fldCharType="end"/>
      </w:r>
    </w:p>
    <w:p w:rsidR="009A6FA3" w:rsidRPr="00516131" w:rsidRDefault="009A6FA3" w:rsidP="009A6FA3">
      <w:pPr>
        <w:pStyle w:val="1"/>
        <w:ind w:left="0"/>
      </w:pPr>
    </w:p>
    <w:p w:rsidR="009A6FA3" w:rsidRDefault="009A6FA3" w:rsidP="009A6FA3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9A6FA3" w:rsidRDefault="009A6FA3" w:rsidP="009A6FA3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>
        <w:rPr>
          <w:b w:val="0"/>
        </w:rPr>
        <w:t xml:space="preserve">МОАУ «Покровская СОШ»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A6FA3" w:rsidRDefault="009A6FA3" w:rsidP="009A6FA3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>
        <w:rPr>
          <w:b w:val="0"/>
        </w:rPr>
        <w:t xml:space="preserve">МОАУ «Покровская СОШ»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A6FA3" w:rsidRDefault="009A6FA3" w:rsidP="009A6FA3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bookmarkStart w:id="5" w:name="_Цель_и_задачи"/>
    <w:bookmarkEnd w:id="5"/>
    <w:p w:rsidR="009A6FA3" w:rsidRPr="00180745" w:rsidRDefault="009A6FA3" w:rsidP="009A6FA3">
      <w:pPr>
        <w:pStyle w:val="1"/>
        <w:numPr>
          <w:ilvl w:val="1"/>
          <w:numId w:val="7"/>
        </w:numPr>
        <w:spacing w:line="360" w:lineRule="auto"/>
      </w:pPr>
      <w:r>
        <w:fldChar w:fldCharType="begin"/>
      </w:r>
      <w:r>
        <w:instrText xml:space="preserve"> HYPERLINK  \l "содержание" </w:instrText>
      </w:r>
      <w:r>
        <w:fldChar w:fldCharType="separate"/>
      </w:r>
      <w:r w:rsidRPr="009A6FA3">
        <w:rPr>
          <w:rStyle w:val="ae"/>
        </w:rPr>
        <w:t xml:space="preserve"> Цель и задачи воспитания обучающихся</w:t>
      </w:r>
      <w:r>
        <w:fldChar w:fldCharType="end"/>
      </w:r>
    </w:p>
    <w:p w:rsidR="009A6FA3" w:rsidRPr="006243AD" w:rsidRDefault="009A6FA3" w:rsidP="009A6FA3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обучающихся в школе для </w:t>
      </w:r>
      <w:r>
        <w:t>начального общего образования:</w:t>
      </w:r>
    </w:p>
    <w:p w:rsidR="009A6FA3" w:rsidRDefault="009A6FA3" w:rsidP="009A6FA3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>
        <w:rPr>
          <w:b w:val="0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A6FA3" w:rsidRDefault="009A6FA3" w:rsidP="009A6FA3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r>
        <w:rPr>
          <w:b w:val="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A6FA3" w:rsidRPr="00A07E7E" w:rsidRDefault="009A6FA3" w:rsidP="009A6FA3">
      <w:pPr>
        <w:pStyle w:val="1"/>
        <w:numPr>
          <w:ilvl w:val="2"/>
          <w:numId w:val="7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обучающихся:</w:t>
      </w:r>
    </w:p>
    <w:p w:rsidR="009A6FA3" w:rsidRPr="006829E8" w:rsidRDefault="009A6FA3" w:rsidP="009A6FA3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9A6FA3" w:rsidRPr="006829E8" w:rsidRDefault="009A6FA3" w:rsidP="009A6FA3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9A6FA3" w:rsidRPr="006829E8" w:rsidRDefault="009A6FA3" w:rsidP="009A6FA3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A6FA3" w:rsidRDefault="009A6FA3" w:rsidP="009A6FA3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).</w:t>
      </w:r>
    </w:p>
    <w:p w:rsidR="009A6FA3" w:rsidRPr="003B6645" w:rsidRDefault="009A6FA3" w:rsidP="009A6FA3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обучающимися образовательных программ включают:</w:t>
      </w:r>
    </w:p>
    <w:p w:rsidR="009A6FA3" w:rsidRPr="00406F86" w:rsidRDefault="009A6FA3" w:rsidP="009A6FA3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9A6FA3" w:rsidRPr="00406F86" w:rsidRDefault="009A6FA3" w:rsidP="009A6FA3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9A6FA3" w:rsidRPr="00406F86" w:rsidRDefault="009A6FA3" w:rsidP="009A6FA3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9A6FA3" w:rsidRPr="00406F86" w:rsidRDefault="009A6FA3" w:rsidP="009A6FA3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9A6FA3" w:rsidRDefault="009A6FA3" w:rsidP="009A6FA3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9A6FA3" w:rsidRDefault="009A6FA3" w:rsidP="009A6FA3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само</w:t>
      </w:r>
      <w:r>
        <w:lastRenderedPageBreak/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9A6FA3" w:rsidRPr="000625D8" w:rsidRDefault="009A6FA3" w:rsidP="009A6FA3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системно-деятельностного,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жизнедеятельности, инклюзивности,</w:t>
      </w:r>
      <w:r>
        <w:rPr>
          <w:spacing w:val="-68"/>
        </w:rPr>
        <w:t xml:space="preserve">                                    </w:t>
      </w:r>
      <w:r>
        <w:t>возрастосообразности.</w:t>
      </w:r>
    </w:p>
    <w:p w:rsidR="009A6FA3" w:rsidRDefault="009A6FA3" w:rsidP="009A6FA3">
      <w:pPr>
        <w:pStyle w:val="a3"/>
        <w:spacing w:before="3" w:line="360" w:lineRule="auto"/>
        <w:ind w:left="0" w:right="-7" w:firstLine="851"/>
      </w:pPr>
    </w:p>
    <w:p w:rsidR="009A6FA3" w:rsidRPr="007E6E66" w:rsidRDefault="009A6FA3" w:rsidP="009A6FA3">
      <w:pPr>
        <w:pStyle w:val="1"/>
        <w:numPr>
          <w:ilvl w:val="1"/>
          <w:numId w:val="7"/>
        </w:numPr>
        <w:spacing w:line="360" w:lineRule="auto"/>
        <w:ind w:left="0" w:firstLine="0"/>
      </w:pPr>
      <w:bookmarkStart w:id="6" w:name="_Направления_воспитания"/>
      <w:bookmarkEnd w:id="6"/>
      <w:r w:rsidRPr="009A6FA3">
        <w:rPr>
          <w:b w:val="0"/>
        </w:rPr>
        <w:t xml:space="preserve">  </w:t>
      </w:r>
      <w:hyperlink w:anchor="содержание" w:history="1">
        <w:r w:rsidRPr="009A6FA3">
          <w:rPr>
            <w:rStyle w:val="ae"/>
          </w:rPr>
          <w:t>Направления воспитания</w:t>
        </w:r>
      </w:hyperlink>
    </w:p>
    <w:p w:rsidR="009A6FA3" w:rsidRPr="00193A9F" w:rsidRDefault="009A6FA3" w:rsidP="009A6FA3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соответствии с ФГОС </w:t>
      </w:r>
      <w:r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 xml:space="preserve">) </w:t>
      </w:r>
      <w:r w:rsidRPr="00193A9F">
        <w:rPr>
          <w:b w:val="0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9A6FA3" w:rsidRPr="00193A9F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9A6FA3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9A6FA3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</w:t>
      </w:r>
      <w:r w:rsidRPr="00193A9F">
        <w:rPr>
          <w:b w:val="0"/>
        </w:rPr>
        <w:lastRenderedPageBreak/>
        <w:t>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9A6FA3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9A6FA3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9A6FA3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9A6FA3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9A6FA3" w:rsidRPr="008F0F34" w:rsidRDefault="009A6FA3" w:rsidP="009A6FA3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bookmarkStart w:id="7" w:name="_Целевые_ориентиры_результатов"/>
    <w:bookmarkEnd w:id="7"/>
    <w:p w:rsidR="009A6FA3" w:rsidRPr="00180745" w:rsidRDefault="009A6FA3" w:rsidP="009A6FA3">
      <w:pPr>
        <w:pStyle w:val="1"/>
        <w:numPr>
          <w:ilvl w:val="1"/>
          <w:numId w:val="7"/>
        </w:numPr>
        <w:spacing w:line="360" w:lineRule="auto"/>
        <w:ind w:left="0" w:firstLine="0"/>
      </w:pPr>
      <w:r>
        <w:fldChar w:fldCharType="begin"/>
      </w:r>
      <w:r>
        <w:instrText xml:space="preserve"> HYPERLINK  \l "содержание" </w:instrText>
      </w:r>
      <w:r>
        <w:fldChar w:fldCharType="separate"/>
      </w:r>
      <w:r w:rsidRPr="009A6FA3">
        <w:rPr>
          <w:rStyle w:val="ae"/>
        </w:rPr>
        <w:t>Целевые ориентиры результатов воспитания</w:t>
      </w:r>
      <w:r>
        <w:fldChar w:fldCharType="end"/>
      </w:r>
    </w:p>
    <w:p w:rsidR="009A6FA3" w:rsidRPr="00350D9E" w:rsidRDefault="009A6FA3" w:rsidP="009A6FA3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Pr="00350D9E">
        <w:rPr>
          <w:b w:val="0"/>
        </w:rPr>
        <w:t xml:space="preserve">Требования к личностным результатам освоения обучающимися ООП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 xml:space="preserve">) </w:t>
      </w:r>
      <w:r w:rsidRPr="00350D9E">
        <w:rPr>
          <w:b w:val="0"/>
        </w:rPr>
        <w:t>установлены ФГОС</w:t>
      </w:r>
      <w:r>
        <w:rPr>
          <w:b w:val="0"/>
        </w:rPr>
        <w:t xml:space="preserve"> (</w:t>
      </w:r>
      <w:r w:rsidRPr="00350D9E">
        <w:rPr>
          <w:b w:val="0"/>
        </w:rPr>
        <w:t>НОО</w:t>
      </w:r>
      <w:r>
        <w:rPr>
          <w:b w:val="0"/>
        </w:rPr>
        <w:t>).</w:t>
      </w:r>
    </w:p>
    <w:p w:rsidR="009A6FA3" w:rsidRDefault="009A6FA3" w:rsidP="009A6FA3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   </w:t>
      </w:r>
      <w:r w:rsidRPr="00350D9E">
        <w:rPr>
          <w:b w:val="0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).</w:t>
      </w:r>
    </w:p>
    <w:p w:rsidR="009A6FA3" w:rsidRPr="00350D9E" w:rsidRDefault="009A6FA3" w:rsidP="009A6FA3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A6FA3" w:rsidRDefault="009A6FA3" w:rsidP="009A6FA3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bookmarkStart w:id="8" w:name="_Hlk140252075"/>
      <w:bookmarkStart w:id="9" w:name="_Hlk136720501"/>
      <w:r>
        <w:rPr>
          <w:b w:val="0"/>
        </w:rPr>
        <w:t xml:space="preserve"> </w:t>
      </w: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bookmarkEnd w:id="8"/>
      <w:r w:rsidRPr="00350D9E">
        <w:rPr>
          <w:b w:val="0"/>
        </w:rPr>
        <w:t xml:space="preserve">на </w:t>
      </w:r>
      <w:r w:rsidRPr="00350D9E">
        <w:rPr>
          <w:b w:val="0"/>
          <w:i/>
        </w:rPr>
        <w:t>уровне начального общего образования</w:t>
      </w:r>
      <w:r>
        <w:rPr>
          <w:b w:val="0"/>
          <w:i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4"/>
        <w:gridCol w:w="7614"/>
      </w:tblGrid>
      <w:tr w:rsidR="009A6FA3" w:rsidTr="009A6FA3">
        <w:tc>
          <w:tcPr>
            <w:tcW w:w="1951" w:type="dxa"/>
          </w:tcPr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России;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:rsidR="009A6FA3" w:rsidRPr="00BF159B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A6FA3" w:rsidTr="009A6FA3">
        <w:tc>
          <w:tcPr>
            <w:tcW w:w="1951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Духовно-</w:t>
            </w:r>
            <w:r w:rsidRPr="00A07E7E">
              <w:rPr>
                <w:b w:val="0"/>
              </w:rPr>
              <w:lastRenderedPageBreak/>
              <w:t>нравственное воспитание</w:t>
            </w:r>
            <w:r>
              <w:rPr>
                <w:b w:val="0"/>
              </w:rPr>
              <w:t>: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</w:t>
            </w:r>
            <w:r w:rsidRPr="00A07E7E">
              <w:rPr>
                <w:b w:val="0"/>
              </w:rPr>
              <w:t>онимающий ценность каждой человеческой жизни, при</w:t>
            </w:r>
            <w:r w:rsidRPr="00A07E7E">
              <w:rPr>
                <w:b w:val="0"/>
              </w:rPr>
              <w:lastRenderedPageBreak/>
              <w:t>знающий индивидуальность и достоинство каждого человека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обществе.</w:t>
            </w:r>
          </w:p>
        </w:tc>
      </w:tr>
      <w:tr w:rsidR="009A6FA3" w:rsidTr="009A6FA3">
        <w:tc>
          <w:tcPr>
            <w:tcW w:w="1951" w:type="dxa"/>
          </w:tcPr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творче</w:t>
            </w:r>
            <w:r w:rsidRPr="00A07E7E">
              <w:rPr>
                <w:b w:val="0"/>
              </w:rPr>
              <w:lastRenderedPageBreak/>
              <w:t>ству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9A6FA3" w:rsidTr="009A6FA3">
        <w:tc>
          <w:tcPr>
            <w:tcW w:w="1951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Физическое воспитание</w:t>
            </w:r>
            <w:r>
              <w:rPr>
                <w:b w:val="0"/>
              </w:rPr>
              <w:t>: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спортом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9A6FA3" w:rsidTr="009A6FA3">
        <w:tc>
          <w:tcPr>
            <w:tcW w:w="1951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воспитание</w:t>
            </w:r>
            <w:r>
              <w:rPr>
                <w:b w:val="0"/>
              </w:rPr>
              <w:t>: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семьи, народа, общества и государства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</w:tc>
      </w:tr>
      <w:tr w:rsidR="009A6FA3" w:rsidTr="009A6FA3">
        <w:tc>
          <w:tcPr>
            <w:tcW w:w="1951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неприятие действий, приносящих вред природе, особенно живым существам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придерживаться экологических норм.</w:t>
            </w:r>
          </w:p>
        </w:tc>
      </w:tr>
      <w:tr w:rsidR="009A6FA3" w:rsidTr="009A6FA3">
        <w:tc>
          <w:tcPr>
            <w:tcW w:w="1951" w:type="dxa"/>
          </w:tcPr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научного познания:</w:t>
            </w:r>
          </w:p>
          <w:p w:rsidR="009A6FA3" w:rsidRPr="00A07E7E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:rsidR="009A6FA3" w:rsidRDefault="009A6FA3" w:rsidP="009A6FA3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</w:tc>
      </w:tr>
    </w:tbl>
    <w:p w:rsidR="009A6FA3" w:rsidRPr="00A07E7E" w:rsidRDefault="009A6FA3" w:rsidP="009A6FA3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</w:p>
    <w:p w:rsidR="009A6FA3" w:rsidRDefault="009A6FA3" w:rsidP="009A6FA3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9"/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p w:rsidR="009A6FA3" w:rsidRDefault="009A6FA3" w:rsidP="009A6FA3">
      <w:pPr>
        <w:pStyle w:val="1"/>
        <w:ind w:left="0"/>
      </w:pPr>
    </w:p>
    <w:bookmarkStart w:id="10" w:name="_Раздел_2._Содержательный"/>
    <w:bookmarkEnd w:id="10"/>
    <w:p w:rsidR="009A6FA3" w:rsidRDefault="009A6FA3" w:rsidP="009A6FA3">
      <w:pPr>
        <w:pStyle w:val="1"/>
      </w:pPr>
      <w:r>
        <w:lastRenderedPageBreak/>
        <w:fldChar w:fldCharType="begin"/>
      </w:r>
      <w:r>
        <w:instrText xml:space="preserve"> HYPERLINK  \l "содержание" </w:instrText>
      </w:r>
      <w:r>
        <w:fldChar w:fldCharType="separate"/>
      </w:r>
      <w:r w:rsidRPr="009A6FA3">
        <w:rPr>
          <w:rStyle w:val="ae"/>
        </w:rPr>
        <w:t>Раздел 2. Содержательный</w:t>
      </w:r>
      <w:r>
        <w:fldChar w:fldCharType="end"/>
      </w:r>
    </w:p>
    <w:p w:rsidR="009A6FA3" w:rsidRPr="00351A5A" w:rsidRDefault="009A6FA3" w:rsidP="009A6FA3">
      <w:pPr>
        <w:pStyle w:val="1"/>
      </w:pPr>
    </w:p>
    <w:bookmarkStart w:id="11" w:name="уклад"/>
    <w:p w:rsidR="009A6FA3" w:rsidRPr="002879E0" w:rsidRDefault="009A6FA3" w:rsidP="009A6FA3">
      <w:pPr>
        <w:pStyle w:val="a7"/>
        <w:numPr>
          <w:ilvl w:val="1"/>
          <w:numId w:val="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"содержание" </w:instrText>
      </w:r>
      <w:r>
        <w:rPr>
          <w:b/>
          <w:sz w:val="28"/>
          <w:szCs w:val="28"/>
        </w:rPr>
        <w:fldChar w:fldCharType="separate"/>
      </w:r>
      <w:r w:rsidRPr="009A6FA3">
        <w:rPr>
          <w:rStyle w:val="ae"/>
          <w:b/>
          <w:sz w:val="28"/>
          <w:szCs w:val="28"/>
        </w:rPr>
        <w:t>Уклад</w:t>
      </w:r>
      <w:r w:rsidRPr="009A6FA3">
        <w:rPr>
          <w:rStyle w:val="ae"/>
          <w:sz w:val="28"/>
          <w:szCs w:val="28"/>
        </w:rPr>
        <w:t xml:space="preserve"> образовательной организации.</w:t>
      </w:r>
      <w:r>
        <w:rPr>
          <w:b/>
          <w:sz w:val="28"/>
          <w:szCs w:val="28"/>
        </w:rPr>
        <w:fldChar w:fldCharType="end"/>
      </w:r>
    </w:p>
    <w:bookmarkEnd w:id="11"/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Pr="0032733E">
        <w:rPr>
          <w:sz w:val="28"/>
          <w:szCs w:val="28"/>
        </w:rPr>
        <w:t xml:space="preserve">МОАУ «Покровская СОШ» </w:t>
      </w:r>
      <w:r w:rsidRPr="00257C75">
        <w:rPr>
          <w:sz w:val="28"/>
          <w:szCs w:val="28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Pr="0032733E">
        <w:rPr>
          <w:sz w:val="28"/>
          <w:szCs w:val="28"/>
        </w:rPr>
        <w:t>МОАУ «Покровская СОШ»</w:t>
      </w:r>
      <w:r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окружающем образовательном пространстве, социуме.</w:t>
      </w:r>
    </w:p>
    <w:p w:rsidR="009A6FA3" w:rsidRDefault="009A6FA3" w:rsidP="009A6FA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0E0E48" wp14:editId="4246D38C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FA3" w:rsidRPr="00171732" w:rsidRDefault="009A6FA3" w:rsidP="009A6FA3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характеристики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МОАУ «Покровская средняя общеобразовательная школа»-  общеобразовательное учреждение, расположенное на территории села Покровка Новосергиевского  района Оренбургской области, рядом  с нашей школой находятся: детский дом, филиал аграрного колледжа, Храм Пресвятой Богородицы. Школа находится в центре села.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В 1872 году в Покровке была построена первая школа. Здание школы было выстроено   на самой окраине села. Сегодня здесь находится жилой дом (угол ул. Советской и ул. Кирова). Это была трехклассная школа для мальчиков. Первой учи</w:t>
      </w:r>
      <w:r w:rsidRPr="000D3028">
        <w:rPr>
          <w:sz w:val="28"/>
          <w:szCs w:val="28"/>
        </w:rPr>
        <w:lastRenderedPageBreak/>
        <w:t>тельницей была Генеразова Акулина Федоровна.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1878 году была открыта школа для девочек. Она находилась на территории современного школьного двора (здание снесли при постройки спортзала). В этой школе было две классные комнат, где обучались 40-50 девочек. Занятия проходили в две смены: 1-2 класс занимались с утра, а 3-й класс с обеда. Учителя Бахметьева Анна Дмитриевна, Андреева Агрипина Александровна. Учиться в этой школе могли только дети состоятельных родителей.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1907-1913 годах построена новая школа на 5 классов. В ней работали пять учителей, заведующим школой был Юхнов Николай Степанович. Он заведовал школой до 1919 года. В церковноприходской школе обучалось 67 учащихся, в основном дети купцов и духовенства (ныне в этом здании располагается общежитие детей-сирот).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1925 году в Покровской школе создана Пионерская организация.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1927 году открылась школа-девятилетка. Директором был назначен Кирбятьев Степан Сергеевич. На начало 1927-1928 учебного года в школе было 145 учащихся. Детей крестьян-93, трудовой интеллигенции-28, ремесленников и кустарей-8, торговцев-14. В сентябре 1927 года в Покровской школе-девятилетке создана комсомольская ячейка, секретарем избран Руденко.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6 сентября 1927 года решением бюро райкома Покровская школа       девятилетка была реорганизована в школу крестьянской молодежи (ШКМ) с целью подготовки культурного общественника для села производственной базы в условиях Покровского района. Здесь обучалось около 200 учеников. Она располагала в здание бывшего ресторана (владелец Путинцев Михаил Иванович). Сейчас в этом здание располагается общежитие филиала аграрного колледжа.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28 ноября 1928 года комсомольская ячейка Покровской 9-летней школы-секретарь комсомольской ячейки была Герина-9 вместе с учащимися организовала работу по продаже излишков хлеба крестьян родителям учащихся.  15 мая 1934 года обсуждался вопрос о состоянии работы в Покровской начальной школе и о признании ее образцовой школой.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6 июля 1934 года на заседании президиума РИКа слушали вопрос о присвое</w:t>
      </w:r>
      <w:r w:rsidRPr="000D3028">
        <w:rPr>
          <w:sz w:val="28"/>
          <w:szCs w:val="28"/>
        </w:rPr>
        <w:lastRenderedPageBreak/>
        <w:t xml:space="preserve">нии Покровской средней школе имени Кирова. После постановили согласиться с пожеланиями учащихся и педагогов и присвоить Покровской средней школе наименование-школа имени Кирова.  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18 апреля 1936 года к зданию Покровской начальной школы решено пристроить 4 классных комнаты.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С 1939 года началось строительство второго здания школы. В 1941 году была достроена и сдана под госпиталь.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1967 году пристроено к зданию Покровской средней школы 8 классных комнат.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1942 в Покровской школе располагался военный госпиталь, о чем свидетельствует Памятная доска.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МОАУ «Покровская  СОШ » в качестве средней школы была открыта в 1936 году.  Покровская средняя школа имела столярные, слесарные мастерские, которые  были оснащены соответствующим оборудованием и инвентарём. Имелся пришкольный участок, с которого всю выращенную продукцию отправляли в школьную столовую. Школа имела сельхозинвентарь,  лошадь. При помощи гужевого транспорта в школу доставлялись дрова и вода с речки. Первым директором школы  был  Юхнов. Средняя школа до 1953 года  была одна в Покровском районе, потому в ней учились дети не только из Покровки, но из других сел(Кувай,Репное,Волостновка, Платовка –верхняя и нижняя,Девятаевка, Александровка,Козловка) 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Школа оборудована кабинетами для проведения учебных занятий, имеет свою библиотеку,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Программа воспитания учитывает многонациональный состав семей обучающихся. Для удовлетворения потребностей учеников в расширении социальных   связей   активно   используем   онлайн-платформы   и   ресурсы: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«Электронный дневник и журнал»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«Учи.ру», «Российская электронная школа»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АИС     «ПФДО»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единая    система    электронного     обучения «edu.rkomi.ru».  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   Различная информация для обучающихся, педагогов, родителей и законных представителей публикуется на официальном сайте образовательного учреждения - </w:t>
      </w:r>
      <w:hyperlink r:id="rId9" w:history="1">
        <w:r w:rsidRPr="0040768F">
          <w:rPr>
            <w:rStyle w:val="ae"/>
            <w:sz w:val="28"/>
            <w:szCs w:val="28"/>
          </w:rPr>
          <w:t>https://sh-pokrovskaya-r56.gosweb.gosuslugi.ru/</w:t>
        </w:r>
      </w:hyperlink>
      <w:r>
        <w:rPr>
          <w:sz w:val="28"/>
          <w:szCs w:val="28"/>
        </w:rPr>
        <w:t xml:space="preserve"> </w:t>
      </w:r>
      <w:r w:rsidRPr="000D3028">
        <w:rPr>
          <w:sz w:val="28"/>
          <w:szCs w:val="28"/>
        </w:rPr>
        <w:t xml:space="preserve">, и сайте в ВК  </w:t>
      </w:r>
      <w:hyperlink r:id="rId10" w:history="1">
        <w:r w:rsidRPr="0040768F">
          <w:rPr>
            <w:rStyle w:val="ae"/>
            <w:sz w:val="28"/>
            <w:szCs w:val="28"/>
          </w:rPr>
          <w:t>https://vk.com/club213269745</w:t>
        </w:r>
      </w:hyperlink>
      <w:r>
        <w:rPr>
          <w:sz w:val="28"/>
          <w:szCs w:val="28"/>
        </w:rPr>
        <w:t xml:space="preserve"> </w:t>
      </w:r>
      <w:r w:rsidRPr="000D3028">
        <w:rPr>
          <w:sz w:val="28"/>
          <w:szCs w:val="28"/>
        </w:rPr>
        <w:t>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учительские династии: от  бабушек, дедушек, родителей, внуков,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Для создания единого воспитательного пространства в рамках    Программы инициируется взаимодействие с социальными партнерами: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-Сельская администрация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ДДТ,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ДШИ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ДЮСШ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МУ  «Новосергиевский  районный историко-краеведческий музей»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ДК «Юность»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МЧС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ГИБДД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Филиал С.Покровка ГБУЗ РК «Новосергиевская  ЦРБ»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Районная газета «Голос глубинки»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Такое сотрудничество дает возможность образовательной организации использовать материальную, производственную и культурную базу села, района и области.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Основными традициями  воспитания школы: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планирование,  проведение и  анализ их результатов;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школе создаются такие условия, при которых по мере взросления, обучающегося увеличивается и его роль в совместных делах, то есть пассивный наблюдатель может быть организатором любого мероприятия;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в проведении общешкольных дел поощряется соревнование между классами, конструктивное межклассное и межвозрастное взаимодействие обучающихся, а также их социальная активность;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педагогические работники, классные руководители школы ориентированы на формирование коллективов в рамках школьных классов, творческих объединений, секций и иных детских объединений, на  </w:t>
      </w:r>
    </w:p>
    <w:p w:rsidR="009A6FA3" w:rsidRPr="000D302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ключевыми фигурами  воспитания в школе являются:  советник по воспитательной работе, старшая вожатая, классные руководители, психолог, социальный педагог, реализующие по отношению к обучающимся защитную, личностно развивающую, организационную, посредническую (в разрешении конфликтов и непредвиденных ситуаций) функции.</w:t>
      </w:r>
    </w:p>
    <w:p w:rsidR="009A6FA3" w:rsidRPr="003652CE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взаимодействия педагогов и школьников:</w:t>
      </w:r>
    </w:p>
    <w:p w:rsidR="009A6FA3" w:rsidRDefault="009A6FA3" w:rsidP="009A6FA3">
      <w:pPr>
        <w:pStyle w:val="a7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неукоснительное соблюдение законности и прав семьи и ребенка, соблюдения </w:t>
      </w:r>
      <w:r w:rsidRPr="00171732">
        <w:rPr>
          <w:iCs/>
          <w:color w:val="000000"/>
          <w:w w:val="0"/>
          <w:sz w:val="28"/>
          <w:szCs w:val="28"/>
        </w:rPr>
        <w:lastRenderedPageBreak/>
        <w:t>конфиденциальности информации о ребенке и семье, приоритета безопасности ребенка при нахождении в школе;</w:t>
      </w:r>
    </w:p>
    <w:p w:rsidR="009A6FA3" w:rsidRDefault="009A6FA3" w:rsidP="009A6FA3">
      <w:pPr>
        <w:pStyle w:val="a7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A6FA3" w:rsidRDefault="009A6FA3" w:rsidP="009A6FA3">
      <w:pPr>
        <w:pStyle w:val="a7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9A6FA3" w:rsidRDefault="009A6FA3" w:rsidP="009A6FA3">
      <w:pPr>
        <w:pStyle w:val="a7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A6FA3" w:rsidRPr="00171732" w:rsidRDefault="009A6FA3" w:rsidP="009A6FA3">
      <w:pPr>
        <w:pStyle w:val="a7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</w:t>
      </w:r>
      <w:r>
        <w:rPr>
          <w:sz w:val="28"/>
          <w:szCs w:val="28"/>
        </w:rPr>
        <w:t>ников. В</w:t>
      </w:r>
      <w:r w:rsidRPr="00731F80">
        <w:rPr>
          <w:sz w:val="28"/>
          <w:szCs w:val="28"/>
        </w:rPr>
        <w:t>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лективный анализ их результатов.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</w:t>
      </w:r>
      <w:r>
        <w:rPr>
          <w:sz w:val="28"/>
          <w:szCs w:val="28"/>
        </w:rPr>
        <w:t>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коллек</w:t>
      </w:r>
      <w:r w:rsidRPr="00731F80">
        <w:rPr>
          <w:sz w:val="28"/>
          <w:szCs w:val="28"/>
        </w:rPr>
        <w:lastRenderedPageBreak/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>
        <w:rPr>
          <w:sz w:val="28"/>
          <w:szCs w:val="28"/>
        </w:rPr>
        <w:t>ношений.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6CC3">
        <w:rPr>
          <w:sz w:val="28"/>
          <w:szCs w:val="28"/>
        </w:rPr>
        <w:t>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 xml:space="preserve">. 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31F80">
        <w:rPr>
          <w:sz w:val="28"/>
          <w:szCs w:val="28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9A6FA3" w:rsidRPr="00017B32" w:rsidRDefault="009A6FA3" w:rsidP="009A6FA3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поддерживаются коллективом. Каждая традиция имеет свое прошлое, свою историю. Основными традициями воспитания в образовательной организации являются следующие</w:t>
      </w:r>
      <w:r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9A6FA3" w:rsidRPr="002E768D" w:rsidRDefault="009A6FA3" w:rsidP="009A6FA3">
      <w:pPr>
        <w:pStyle w:val="a7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здоровья», «Уроки гражданина», «День учителя», «День пожилого человека» и др;</w:t>
      </w:r>
    </w:p>
    <w:p w:rsidR="009A6FA3" w:rsidRPr="002E768D" w:rsidRDefault="009A6FA3" w:rsidP="009A6FA3">
      <w:pPr>
        <w:pStyle w:val="a7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Ноябрь – декабрь – «День народного единства», акция «День добровольца», Новогодние праздники и др;</w:t>
      </w:r>
    </w:p>
    <w:p w:rsidR="009A6FA3" w:rsidRPr="002E768D" w:rsidRDefault="009A6FA3" w:rsidP="009A6FA3">
      <w:pPr>
        <w:pStyle w:val="a7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>
        <w:rPr>
          <w:rStyle w:val="CharAttribute0"/>
          <w:rFonts w:eastAsia="Batang"/>
          <w:szCs w:val="28"/>
        </w:rPr>
        <w:t xml:space="preserve">защитника </w:t>
      </w:r>
      <w:r w:rsidRPr="002E768D">
        <w:rPr>
          <w:rStyle w:val="CharAttribute0"/>
          <w:rFonts w:eastAsia="Batang"/>
          <w:szCs w:val="28"/>
        </w:rPr>
        <w:t>Отечества», акция «Помоги птицам», игра на местности «Зарница» и др;</w:t>
      </w:r>
    </w:p>
    <w:p w:rsidR="009A6FA3" w:rsidRPr="002E768D" w:rsidRDefault="009A6FA3" w:rsidP="009A6FA3">
      <w:pPr>
        <w:pStyle w:val="a7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Март-апрель – 8 марта, праздник смеха, «Ученик года», «День космонавтики» и др;</w:t>
      </w:r>
    </w:p>
    <w:p w:rsidR="009A6FA3" w:rsidRDefault="009A6FA3" w:rsidP="009A6FA3">
      <w:pPr>
        <w:pStyle w:val="a7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Май-июнь – первое мая «Праздник весны и труда», День победы, «День семьи», конкурс «Класс года», </w:t>
      </w:r>
      <w:r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>последний звонок, «День защиты детей», «Летние оздо</w:t>
      </w:r>
      <w:r>
        <w:rPr>
          <w:rStyle w:val="CharAttribute0"/>
          <w:rFonts w:eastAsia="Batang"/>
          <w:szCs w:val="28"/>
        </w:rPr>
        <w:t>ровление», акция «Свеча памяти»;</w:t>
      </w:r>
    </w:p>
    <w:p w:rsidR="009A6FA3" w:rsidRDefault="009A6FA3" w:rsidP="009A6FA3">
      <w:pPr>
        <w:pStyle w:val="a7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>Еженедельно в течение года в школе проводится организационная линейка с поднятием Государственного флага РФ и выноса школьного знамени; посвящение в первоклассни</w:t>
      </w:r>
      <w:r>
        <w:rPr>
          <w:sz w:val="28"/>
          <w:szCs w:val="28"/>
        </w:rPr>
        <w:t xml:space="preserve">ки, посвящение в пятиклассники, </w:t>
      </w:r>
      <w:r w:rsidRPr="00771EB3">
        <w:rPr>
          <w:sz w:val="28"/>
          <w:szCs w:val="28"/>
        </w:rPr>
        <w:t xml:space="preserve">проведение Вахты Памяти, участие в социально значимых акциях и проектах. </w:t>
      </w:r>
    </w:p>
    <w:p w:rsidR="009A6FA3" w:rsidRPr="00236CC3" w:rsidRDefault="009A6FA3" w:rsidP="009A6FA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:rsidR="009A6FA3" w:rsidRPr="00865CE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9A6FA3" w:rsidRDefault="009A6FA3" w:rsidP="009A6FA3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>
        <w:rPr>
          <w:sz w:val="28"/>
          <w:szCs w:val="28"/>
        </w:rPr>
        <w:t>;</w:t>
      </w:r>
    </w:p>
    <w:p w:rsidR="009A6FA3" w:rsidRDefault="009A6FA3" w:rsidP="009A6FA3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«Юнармия»;</w:t>
      </w:r>
    </w:p>
    <w:p w:rsidR="009A6FA3" w:rsidRDefault="009A6FA3" w:rsidP="009A6FA3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>
        <w:rPr>
          <w:sz w:val="28"/>
          <w:szCs w:val="28"/>
        </w:rPr>
        <w:t>;</w:t>
      </w:r>
    </w:p>
    <w:p w:rsidR="009A6FA3" w:rsidRPr="00370FD2" w:rsidRDefault="009A6FA3" w:rsidP="009A6FA3">
      <w:pPr>
        <w:pStyle w:val="a7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9A6FA3" w:rsidRPr="002E768D" w:rsidRDefault="009A6FA3" w:rsidP="009A6FA3">
      <w:pPr>
        <w:pStyle w:val="a7"/>
        <w:spacing w:line="360" w:lineRule="auto"/>
        <w:rPr>
          <w:rStyle w:val="CharAttribute0"/>
          <w:rFonts w:eastAsia="Batang"/>
          <w:szCs w:val="28"/>
        </w:rPr>
      </w:pPr>
    </w:p>
    <w:p w:rsidR="009A6FA3" w:rsidRDefault="009A6FA3" w:rsidP="009A6FA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12" w:name="_Toc109673741"/>
      <w:r w:rsidRPr="00865CE8">
        <w:rPr>
          <w:sz w:val="28"/>
          <w:szCs w:val="28"/>
        </w:rPr>
        <w:t xml:space="preserve"> </w:t>
      </w:r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2"/>
      <w:r w:rsidRPr="00865CE8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A6FA3" w:rsidRPr="009A308B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6FA3" w:rsidRPr="00FA1065" w:rsidRDefault="009A6FA3" w:rsidP="009A6FA3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6FA3" w:rsidRPr="00FA1065" w:rsidRDefault="009A6FA3" w:rsidP="009A6FA3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6FA3" w:rsidRPr="00FA1065" w:rsidRDefault="009A6FA3" w:rsidP="009A6FA3">
      <w:pPr>
        <w:pStyle w:val="a7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FA1065">
        <w:rPr>
          <w:sz w:val="28"/>
          <w:szCs w:val="28"/>
        </w:rPr>
        <w:t xml:space="preserve">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</w:p>
    <w:p w:rsidR="009A6FA3" w:rsidRPr="002533A7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>
        <w:rPr>
          <w:sz w:val="28"/>
          <w:szCs w:val="28"/>
        </w:rPr>
        <w:t xml:space="preserve"> </w:t>
      </w:r>
    </w:p>
    <w:p w:rsidR="009A6FA3" w:rsidRPr="003A4DF5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</w:t>
      </w:r>
      <w:r w:rsidRPr="003A4DF5">
        <w:rPr>
          <w:sz w:val="28"/>
          <w:szCs w:val="28"/>
        </w:rPr>
        <w:lastRenderedPageBreak/>
        <w:t>зультатов в воспитательной деятельности:</w:t>
      </w:r>
    </w:p>
    <w:p w:rsidR="009A6FA3" w:rsidRDefault="009A6FA3" w:rsidP="009A6FA3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A6FA3" w:rsidRDefault="009A6FA3" w:rsidP="009A6FA3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9A6FA3" w:rsidRDefault="009A6FA3" w:rsidP="009A6FA3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9A6FA3" w:rsidRDefault="009A6FA3" w:rsidP="009A6FA3">
      <w:pPr>
        <w:pStyle w:val="a7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9A6FA3" w:rsidRPr="003A4DF5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9A6FA3" w:rsidRDefault="009A6FA3" w:rsidP="009A6FA3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9A6FA3" w:rsidRDefault="009A6FA3" w:rsidP="009A6FA3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9A6FA3" w:rsidRDefault="009A6FA3" w:rsidP="009A6FA3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единых требований к обучающимся со стороны педагогов и родителей</w:t>
      </w:r>
      <w:r>
        <w:rPr>
          <w:sz w:val="28"/>
          <w:szCs w:val="28"/>
        </w:rPr>
        <w:t>.</w:t>
      </w:r>
    </w:p>
    <w:p w:rsidR="009A6FA3" w:rsidRDefault="009A6FA3" w:rsidP="009A6FA3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9A6FA3" w:rsidRPr="00D250B5" w:rsidRDefault="009A6FA3" w:rsidP="009A6FA3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профилактики.</w:t>
      </w:r>
    </w:p>
    <w:bookmarkStart w:id="13" w:name="виды"/>
    <w:p w:rsidR="009A6FA3" w:rsidRPr="00880189" w:rsidRDefault="009A6FA3" w:rsidP="009A6FA3">
      <w:pPr>
        <w:pStyle w:val="a7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"содержание" </w:instrText>
      </w:r>
      <w:r>
        <w:rPr>
          <w:b/>
          <w:sz w:val="28"/>
          <w:szCs w:val="28"/>
        </w:rPr>
        <w:fldChar w:fldCharType="separate"/>
      </w:r>
      <w:r w:rsidRPr="009A6FA3">
        <w:rPr>
          <w:rStyle w:val="ae"/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fldChar w:fldCharType="end"/>
      </w:r>
    </w:p>
    <w:bookmarkEnd w:id="13"/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     Каждый из модулей обладает воспитательным потенциалом с особыми условиями, средствами, возможностями воспитания.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1D172F">
        <w:rPr>
          <w:sz w:val="28"/>
          <w:szCs w:val="28"/>
        </w:rPr>
        <w:t xml:space="preserve">представлена в рамках </w:t>
      </w:r>
      <w:r>
        <w:rPr>
          <w:b/>
          <w:sz w:val="28"/>
          <w:szCs w:val="28"/>
        </w:rPr>
        <w:t>О</w:t>
      </w:r>
      <w:r w:rsidRPr="00B12AFF">
        <w:rPr>
          <w:b/>
          <w:sz w:val="28"/>
          <w:szCs w:val="28"/>
        </w:rPr>
        <w:t>сновных (инвариантных)</w:t>
      </w:r>
      <w:r w:rsidRPr="001D172F">
        <w:rPr>
          <w:sz w:val="28"/>
          <w:szCs w:val="28"/>
        </w:rPr>
        <w:t xml:space="preserve"> модулей: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lastRenderedPageBreak/>
        <w:t>«Внеурочная дея</w:t>
      </w:r>
      <w:r>
        <w:rPr>
          <w:b/>
          <w:sz w:val="28"/>
          <w:szCs w:val="28"/>
        </w:rPr>
        <w:t>тельность»</w:t>
      </w:r>
    </w:p>
    <w:p w:rsidR="009A6FA3" w:rsidRDefault="009A6FA3" w:rsidP="009A6FA3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9A6FA3" w:rsidRDefault="009A6FA3" w:rsidP="009A6FA3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A6FA3" w:rsidRPr="00C56B02" w:rsidRDefault="009A6FA3" w:rsidP="009A6FA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«Школьный музей»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9A6FA3" w:rsidRPr="0014447A" w:rsidRDefault="009A6FA3" w:rsidP="009A6FA3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14" w:name="_Hlk136893321"/>
      <w:r w:rsidRPr="001D172F">
        <w:rPr>
          <w:sz w:val="28"/>
          <w:szCs w:val="28"/>
        </w:rPr>
        <w:t xml:space="preserve"> </w:t>
      </w:r>
      <w:r w:rsidRPr="001D172F">
        <w:rPr>
          <w:b/>
          <w:sz w:val="28"/>
          <w:szCs w:val="28"/>
        </w:rPr>
        <w:t>Модуль «Урочная деятельность»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>
        <w:t xml:space="preserve">        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 и</w:t>
      </w:r>
      <w:r>
        <w:rPr>
          <w:spacing w:val="-2"/>
        </w:rPr>
        <w:t xml:space="preserve"> </w:t>
      </w:r>
      <w:r>
        <w:t>отражаются 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-2"/>
        </w:rPr>
        <w:t xml:space="preserve"> </w:t>
      </w:r>
      <w:r>
        <w:t>педагогов.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особенностями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9A6FA3" w:rsidRPr="00753FB8" w:rsidRDefault="009A6FA3" w:rsidP="009A6FA3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9A6FA3" w:rsidRPr="008979A8" w:rsidTr="009A6FA3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9A6FA3" w:rsidRPr="008979A8" w:rsidTr="009A6FA3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</w:p>
          <w:p w:rsidR="009A6FA3" w:rsidRPr="008979A8" w:rsidRDefault="00A75130" w:rsidP="009A6FA3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</w:t>
            </w:r>
            <w:r w:rsidR="009A6FA3" w:rsidRPr="008979A8">
              <w:rPr>
                <w:sz w:val="28"/>
                <w:szCs w:val="28"/>
              </w:rPr>
              <w:t>чителя</w:t>
            </w:r>
          </w:p>
        </w:tc>
      </w:tr>
      <w:tr w:rsidR="009A6FA3" w:rsidRPr="008979A8" w:rsidTr="009A6FA3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сверстниками(школьниками),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дисциплины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9A6FA3" w:rsidRPr="008979A8" w:rsidTr="009A6FA3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9A6FA3" w:rsidRPr="008979A8" w:rsidTr="009A6FA3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возможностей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под-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чтения,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9A6FA3" w:rsidRPr="008979A8" w:rsidRDefault="009A6FA3" w:rsidP="009A6FA3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9A6FA3" w:rsidRPr="008979A8" w:rsidTr="009A6FA3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9A6FA3" w:rsidRPr="008979A8" w:rsidTr="009A6FA3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над</w:t>
            </w:r>
          </w:p>
          <w:p w:rsidR="009A6FA3" w:rsidRPr="008979A8" w:rsidRDefault="009A6FA3" w:rsidP="009A6FA3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9A6FA3" w:rsidRPr="008979A8" w:rsidTr="009A6FA3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9A6FA3" w:rsidRPr="008979A8" w:rsidRDefault="009A6FA3" w:rsidP="009A6FA3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групповых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теоретической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9A6FA3" w:rsidRDefault="009A6FA3" w:rsidP="009A6FA3">
      <w:pPr>
        <w:pStyle w:val="a3"/>
        <w:spacing w:before="1"/>
        <w:ind w:left="0" w:firstLine="851"/>
      </w:pPr>
    </w:p>
    <w:p w:rsidR="009A6FA3" w:rsidRDefault="009A6FA3" w:rsidP="009A6FA3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9A6FA3" w:rsidRDefault="009A6FA3" w:rsidP="009A6FA3">
      <w:pPr>
        <w:pStyle w:val="a3"/>
        <w:spacing w:before="1"/>
        <w:ind w:left="0" w:firstLine="851"/>
      </w:pPr>
    </w:p>
    <w:p w:rsidR="009A6FA3" w:rsidRPr="00320FED" w:rsidRDefault="009A6FA3" w:rsidP="009A6FA3">
      <w:pPr>
        <w:pStyle w:val="a7"/>
        <w:numPr>
          <w:ilvl w:val="0"/>
          <w:numId w:val="47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9A6FA3" w:rsidRPr="00320FED" w:rsidRDefault="009A6FA3" w:rsidP="009A6FA3">
      <w:pPr>
        <w:pStyle w:val="a7"/>
        <w:numPr>
          <w:ilvl w:val="0"/>
          <w:numId w:val="47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 на уроках активной деятельности учащихся, в том числе поисково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самостоятельности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потенциала современного урока - активная позна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вательная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9A6FA3" w:rsidRPr="00320FED" w:rsidRDefault="009A6FA3" w:rsidP="009A6FA3">
      <w:pPr>
        <w:pStyle w:val="a7"/>
        <w:numPr>
          <w:ilvl w:val="0"/>
          <w:numId w:val="47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320FED">
        <w:rPr>
          <w:sz w:val="28"/>
          <w:szCs w:val="28"/>
        </w:rPr>
        <w:t>ответствующих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9A6FA3" w:rsidRPr="00320FED" w:rsidRDefault="009A6FA3" w:rsidP="009A6FA3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9A6FA3" w:rsidRPr="00320FED" w:rsidRDefault="009A6FA3" w:rsidP="009A6FA3">
      <w:pPr>
        <w:pStyle w:val="a7"/>
        <w:numPr>
          <w:ilvl w:val="0"/>
          <w:numId w:val="46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социокультурных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тематического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9A6FA3" w:rsidRPr="00320FED" w:rsidRDefault="009A6FA3" w:rsidP="009A6FA3">
      <w:pPr>
        <w:pStyle w:val="a7"/>
        <w:numPr>
          <w:ilvl w:val="0"/>
          <w:numId w:val="46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за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дач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9A6FA3" w:rsidRPr="00320FED" w:rsidRDefault="009A6FA3" w:rsidP="009A6FA3">
      <w:pPr>
        <w:pStyle w:val="a7"/>
        <w:numPr>
          <w:ilvl w:val="0"/>
          <w:numId w:val="46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9A6FA3" w:rsidRPr="00320FED" w:rsidRDefault="009A6FA3" w:rsidP="009A6FA3">
      <w:pPr>
        <w:pStyle w:val="a7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воздействие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9A6FA3" w:rsidRPr="00320FED" w:rsidRDefault="009A6FA3" w:rsidP="009A6FA3">
      <w:pPr>
        <w:pStyle w:val="a7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9A6FA3" w:rsidRPr="00320FED" w:rsidRDefault="009A6FA3" w:rsidP="009A6FA3">
      <w:pPr>
        <w:pStyle w:val="a7"/>
        <w:numPr>
          <w:ilvl w:val="0"/>
          <w:numId w:val="46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9A6FA3" w:rsidRPr="00320FED" w:rsidRDefault="009A6FA3" w:rsidP="009A6FA3">
      <w:pPr>
        <w:pStyle w:val="a7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общения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9A6FA3" w:rsidRPr="00320FED" w:rsidRDefault="009A6FA3" w:rsidP="009A6FA3">
      <w:pPr>
        <w:pStyle w:val="a7"/>
        <w:numPr>
          <w:ilvl w:val="0"/>
          <w:numId w:val="45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мотивированных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9A6FA3" w:rsidRPr="00320FED" w:rsidRDefault="009A6FA3" w:rsidP="009A6FA3">
      <w:pPr>
        <w:pStyle w:val="a7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активных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викторины,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т. п;</w:t>
      </w:r>
    </w:p>
    <w:p w:rsidR="009A6FA3" w:rsidRDefault="009A6FA3" w:rsidP="009A6FA3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9A6FA3" w:rsidTr="009A6FA3">
        <w:trPr>
          <w:trHeight w:val="311"/>
        </w:trPr>
        <w:tc>
          <w:tcPr>
            <w:tcW w:w="560" w:type="dxa"/>
          </w:tcPr>
          <w:p w:rsidR="009A6FA3" w:rsidRDefault="009A6FA3" w:rsidP="009A6FA3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9A6FA3" w:rsidRDefault="009A6FA3" w:rsidP="009A6F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9A6FA3" w:rsidTr="009A6FA3">
        <w:trPr>
          <w:trHeight w:val="2186"/>
        </w:trPr>
        <w:tc>
          <w:tcPr>
            <w:tcW w:w="560" w:type="dxa"/>
          </w:tcPr>
          <w:p w:rsidR="009A6FA3" w:rsidRDefault="009A6FA3" w:rsidP="009A6F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9A6FA3" w:rsidRDefault="009A6FA3" w:rsidP="009A6FA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9A6FA3" w:rsidRDefault="009A6FA3" w:rsidP="009A6FA3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9A6FA3" w:rsidRPr="001640C3" w:rsidRDefault="009A6FA3" w:rsidP="009A6FA3">
      <w:pPr>
        <w:pStyle w:val="a7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9A6FA3" w:rsidRPr="001640C3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640C3">
        <w:rPr>
          <w:sz w:val="28"/>
          <w:szCs w:val="28"/>
        </w:rPr>
        <w:t xml:space="preserve"> </w:t>
      </w:r>
      <w:r w:rsidRPr="001640C3">
        <w:rPr>
          <w:b/>
          <w:sz w:val="28"/>
          <w:szCs w:val="28"/>
        </w:rPr>
        <w:t>Модуль «Внеурочная деятельность»</w:t>
      </w:r>
    </w:p>
    <w:p w:rsidR="009A6FA3" w:rsidRPr="000E6626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lastRenderedPageBreak/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через:</w:t>
      </w:r>
    </w:p>
    <w:p w:rsidR="009A6FA3" w:rsidRPr="000E6626" w:rsidRDefault="009A6FA3" w:rsidP="009A6FA3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9A6FA3" w:rsidRPr="000E6626" w:rsidRDefault="009A6FA3" w:rsidP="009A6FA3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кружках и клубах 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9A6FA3" w:rsidRPr="000E6626" w:rsidRDefault="009A6FA3" w:rsidP="009A6FA3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9A6FA3" w:rsidRDefault="009A6FA3" w:rsidP="009A6FA3">
      <w:pPr>
        <w:pStyle w:val="a7"/>
        <w:numPr>
          <w:ilvl w:val="0"/>
          <w:numId w:val="14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9A6FA3" w:rsidRDefault="009A6FA3" w:rsidP="009A6FA3">
      <w:pPr>
        <w:pStyle w:val="a7"/>
        <w:numPr>
          <w:ilvl w:val="0"/>
          <w:numId w:val="14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9A6FA3" w:rsidRPr="000E6626" w:rsidRDefault="009A6FA3" w:rsidP="009A6FA3">
      <w:pPr>
        <w:pStyle w:val="a7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sz w:val="28"/>
          <w:szCs w:val="28"/>
        </w:rPr>
        <w:t>:</w:t>
      </w:r>
    </w:p>
    <w:p w:rsidR="009A6FA3" w:rsidRDefault="009A6FA3" w:rsidP="009A6FA3">
      <w:pPr>
        <w:pStyle w:val="a7"/>
        <w:numPr>
          <w:ilvl w:val="0"/>
          <w:numId w:val="15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</w:p>
    <w:p w:rsidR="009A6FA3" w:rsidRDefault="009A6FA3" w:rsidP="009A6FA3">
      <w:pPr>
        <w:pStyle w:val="a7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жанров, создающие благоприятные условия для просоциальной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пре</w:t>
      </w:r>
      <w:r>
        <w:rPr>
          <w:sz w:val="28"/>
        </w:rPr>
        <w:lastRenderedPageBreak/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9A6FA3" w:rsidRPr="000E6626" w:rsidRDefault="009A6FA3" w:rsidP="009A6FA3">
      <w:pPr>
        <w:pStyle w:val="a7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9A6FA3" w:rsidRPr="006401B5" w:rsidRDefault="009A6FA3" w:rsidP="009A6FA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следующие занятия:</w:t>
      </w:r>
    </w:p>
    <w:p w:rsidR="009A6FA3" w:rsidRPr="006401B5" w:rsidRDefault="009A6FA3" w:rsidP="009A6FA3">
      <w:pPr>
        <w:pStyle w:val="a7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>«Разговоры о важном».</w:t>
      </w:r>
      <w:r w:rsidRPr="006401B5"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:rsidR="009A6FA3" w:rsidRPr="006401B5" w:rsidRDefault="009A6FA3" w:rsidP="009A6FA3">
      <w:pPr>
        <w:pStyle w:val="a7"/>
        <w:numPr>
          <w:ilvl w:val="0"/>
          <w:numId w:val="5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r w:rsidRPr="006401B5">
        <w:rPr>
          <w:b/>
          <w:sz w:val="28"/>
          <w:szCs w:val="28"/>
        </w:rPr>
        <w:t xml:space="preserve">профориентационных </w:t>
      </w:r>
      <w:r w:rsidRPr="006401B5">
        <w:rPr>
          <w:sz w:val="28"/>
          <w:szCs w:val="28"/>
        </w:rPr>
        <w:t>интересов и потребностей обучающихся (в том числе основы предпринимательства).</w:t>
      </w:r>
    </w:p>
    <w:p w:rsidR="004E3508" w:rsidRDefault="009A6FA3" w:rsidP="009A6FA3">
      <w:pPr>
        <w:pStyle w:val="a7"/>
        <w:numPr>
          <w:ilvl w:val="0"/>
          <w:numId w:val="59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обучающихся (в том числе финансовой грамотности)</w:t>
      </w:r>
      <w:r>
        <w:rPr>
          <w:sz w:val="28"/>
          <w:szCs w:val="28"/>
        </w:rPr>
        <w:t>.</w:t>
      </w:r>
    </w:p>
    <w:p w:rsidR="004E3508" w:rsidRDefault="004E350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FA3" w:rsidRPr="006401B5" w:rsidRDefault="009A6FA3" w:rsidP="009A6FA3">
      <w:pPr>
        <w:pStyle w:val="a7"/>
        <w:numPr>
          <w:ilvl w:val="0"/>
          <w:numId w:val="59"/>
        </w:numPr>
        <w:spacing w:line="360" w:lineRule="auto"/>
        <w:rPr>
          <w:sz w:val="28"/>
          <w:szCs w:val="28"/>
        </w:rPr>
      </w:pP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«Классное руководство»</w:t>
      </w:r>
    </w:p>
    <w:p w:rsidR="009A6FA3" w:rsidRPr="00753FB8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9A6FA3" w:rsidRDefault="009A6FA3" w:rsidP="009A6FA3">
      <w:pPr>
        <w:pStyle w:val="a7"/>
        <w:numPr>
          <w:ilvl w:val="0"/>
          <w:numId w:val="16"/>
        </w:numPr>
        <w:tabs>
          <w:tab w:val="left" w:pos="1850"/>
        </w:tabs>
        <w:spacing w:before="28" w:line="360" w:lineRule="auto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9A6FA3" w:rsidRDefault="009A6FA3" w:rsidP="009A6FA3">
      <w:pPr>
        <w:pStyle w:val="a7"/>
        <w:numPr>
          <w:ilvl w:val="0"/>
          <w:numId w:val="16"/>
        </w:numPr>
        <w:tabs>
          <w:tab w:val="left" w:pos="1850"/>
        </w:tabs>
        <w:spacing w:line="360" w:lineRule="auto"/>
        <w:ind w:right="684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9A6FA3" w:rsidRPr="00632CBE" w:rsidRDefault="009A6FA3" w:rsidP="009A6FA3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9A6FA3" w:rsidRPr="00632CBE" w:rsidRDefault="009A6FA3" w:rsidP="009A6FA3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 (</w:t>
      </w:r>
      <w:r w:rsidRPr="00632CBE">
        <w:rPr>
          <w:sz w:val="28"/>
        </w:rPr>
        <w:t>познавательной,</w:t>
      </w:r>
      <w:r w:rsidRPr="00632CBE">
        <w:rPr>
          <w:spacing w:val="1"/>
          <w:sz w:val="28"/>
        </w:rPr>
        <w:t xml:space="preserve"> </w:t>
      </w:r>
      <w:r w:rsidRPr="00632CBE">
        <w:rPr>
          <w:sz w:val="28"/>
        </w:rPr>
        <w:t>духовно-нравственной,</w:t>
      </w:r>
      <w:r w:rsidRPr="00632CBE">
        <w:rPr>
          <w:sz w:val="28"/>
        </w:rPr>
        <w:tab/>
        <w:t>творческой,</w:t>
      </w:r>
      <w:r w:rsidRPr="00632CBE">
        <w:rPr>
          <w:spacing w:val="-68"/>
          <w:sz w:val="28"/>
        </w:rPr>
        <w:t xml:space="preserve"> </w:t>
      </w:r>
      <w:r w:rsidRPr="00632CBE">
        <w:rPr>
          <w:sz w:val="28"/>
        </w:rPr>
        <w:t>профориентационной направленности),</w:t>
      </w:r>
      <w:r w:rsidRPr="00632CBE">
        <w:rPr>
          <w:sz w:val="28"/>
          <w:szCs w:val="28"/>
        </w:rPr>
        <w:t xml:space="preserve"> </w:t>
      </w:r>
      <w:r>
        <w:rPr>
          <w:sz w:val="28"/>
        </w:rPr>
        <w:t>позволяющие с одной стороны, –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вовлечь в них детей с самыми разными потребностями и тем самым дать</w:t>
      </w:r>
      <w:r>
        <w:rPr>
          <w:spacing w:val="1"/>
          <w:sz w:val="28"/>
        </w:rPr>
        <w:t xml:space="preserve"> </w:t>
      </w:r>
      <w:r>
        <w:rPr>
          <w:sz w:val="28"/>
        </w:rPr>
        <w:t>им возможность 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них, а с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упрочить доверительные отношения с обучающимися класса, стать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9A6FA3" w:rsidRDefault="009A6FA3" w:rsidP="009A6FA3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сплочение коллектива класса через игры и тренинги на командообразование (с возможным привлечением педагога-психолога), внеучебные и внешкольные мероприятия, походы, экскурсии;</w:t>
      </w:r>
    </w:p>
    <w:p w:rsidR="009A6FA3" w:rsidRPr="00632CBE" w:rsidRDefault="009A6FA3" w:rsidP="009A6FA3">
      <w:pPr>
        <w:pStyle w:val="a7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организации.</w:t>
      </w:r>
    </w:p>
    <w:p w:rsidR="009A6FA3" w:rsidRPr="00632CBE" w:rsidRDefault="009A6FA3" w:rsidP="009A6FA3">
      <w:pPr>
        <w:pStyle w:val="a7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Индивидуальная работа с обучающимися:</w:t>
      </w:r>
    </w:p>
    <w:p w:rsidR="009A6FA3" w:rsidRDefault="009A6FA3" w:rsidP="009A6FA3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A6FA3" w:rsidRDefault="009A6FA3" w:rsidP="009A6FA3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A6FA3" w:rsidRDefault="009A6FA3" w:rsidP="009A6FA3">
      <w:pPr>
        <w:pStyle w:val="a7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9A6FA3" w:rsidRPr="00632CBE" w:rsidRDefault="009A6FA3" w:rsidP="009A6FA3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9A6FA3" w:rsidRDefault="009A6FA3" w:rsidP="009A6FA3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A6FA3" w:rsidRDefault="009A6FA3" w:rsidP="009A6FA3">
      <w:pPr>
        <w:pStyle w:val="a7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9A6FA3" w:rsidRPr="00632CBE" w:rsidRDefault="009A6FA3" w:rsidP="009A6FA3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9A6FA3" w:rsidRDefault="009A6FA3" w:rsidP="009A6FA3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реже 1 раза в четверть</w:t>
      </w:r>
      <w:r w:rsidRPr="00632CBE">
        <w:rPr>
          <w:sz w:val="28"/>
          <w:szCs w:val="28"/>
        </w:rPr>
        <w:t>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9A6FA3" w:rsidRDefault="009A6FA3" w:rsidP="009A6FA3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участвующе</w:t>
      </w:r>
      <w:r w:rsidRPr="00632CBE">
        <w:rPr>
          <w:sz w:val="28"/>
          <w:szCs w:val="28"/>
        </w:rPr>
        <w:lastRenderedPageBreak/>
        <w:t>го в решении вопросов воспитания и обучения в классе, школе;</w:t>
      </w:r>
    </w:p>
    <w:p w:rsidR="009A6FA3" w:rsidRDefault="009A6FA3" w:rsidP="009A6FA3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9A6FA3" w:rsidRPr="00632CBE" w:rsidRDefault="009A6FA3" w:rsidP="009A6FA3">
      <w:pPr>
        <w:pStyle w:val="a7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</w:t>
      </w:r>
      <w:r>
        <w:rPr>
          <w:sz w:val="28"/>
          <w:szCs w:val="28"/>
        </w:rPr>
        <w:t>следний звонок»</w:t>
      </w:r>
      <w:r w:rsidRPr="00632CBE">
        <w:rPr>
          <w:sz w:val="28"/>
          <w:szCs w:val="28"/>
        </w:rPr>
        <w:t xml:space="preserve">, «Посвящение в первоклассники», </w:t>
      </w:r>
      <w:r>
        <w:rPr>
          <w:sz w:val="28"/>
          <w:szCs w:val="28"/>
        </w:rPr>
        <w:t>«Посвящение в отряд «Юнармии»» и РДДМ</w:t>
      </w:r>
      <w:r w:rsidRPr="00632CBE">
        <w:rPr>
          <w:sz w:val="28"/>
          <w:szCs w:val="28"/>
        </w:rPr>
        <w:t>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>
        <w:rPr>
          <w:sz w:val="28"/>
          <w:szCs w:val="28"/>
        </w:rPr>
        <w:t xml:space="preserve">тельной организации, Новосергиевского района, Оренбургской области </w:t>
      </w:r>
      <w:r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соревнований; фестиваль «Время первых»);</w:t>
      </w:r>
    </w:p>
    <w:p w:rsidR="009A6FA3" w:rsidRPr="001640C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 xml:space="preserve">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</w:t>
      </w:r>
      <w:r>
        <w:rPr>
          <w:sz w:val="28"/>
          <w:szCs w:val="28"/>
        </w:rPr>
        <w:t xml:space="preserve">(проект «Безопасность на дороге» </w:t>
      </w:r>
      <w:r w:rsidRPr="00632CBE">
        <w:rPr>
          <w:sz w:val="28"/>
          <w:szCs w:val="28"/>
        </w:rPr>
        <w:t>и др.);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патриотической, историко-краеведческой, экологической, трудовой, спортивно-оздоровительной и другой направленности</w:t>
      </w:r>
      <w:r>
        <w:rPr>
          <w:sz w:val="28"/>
          <w:szCs w:val="28"/>
        </w:rPr>
        <w:t>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1850"/>
        </w:tabs>
        <w:spacing w:before="7" w:line="360" w:lineRule="auto"/>
        <w:ind w:right="691"/>
        <w:rPr>
          <w:sz w:val="28"/>
        </w:rPr>
      </w:pPr>
      <w:r>
        <w:rPr>
          <w:sz w:val="28"/>
        </w:rPr>
        <w:t>проводимые для жителей села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села;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9A6FA3" w:rsidRDefault="009A6FA3" w:rsidP="009A6FA3">
      <w:pPr>
        <w:pStyle w:val="a7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значимых для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мероприятийный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</w:t>
      </w:r>
      <w:r w:rsidRPr="00B659D5">
        <w:rPr>
          <w:sz w:val="28"/>
        </w:rPr>
        <w:lastRenderedPageBreak/>
        <w:t>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Pr="00C50322">
        <w:rPr>
          <w:spacing w:val="-4"/>
          <w:sz w:val="28"/>
        </w:rPr>
        <w:t xml:space="preserve">МОАУ «Покровская СОШ»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9A6FA3" w:rsidRDefault="009A6FA3" w:rsidP="009A6FA3">
      <w:pPr>
        <w:pStyle w:val="a7"/>
        <w:numPr>
          <w:ilvl w:val="0"/>
          <w:numId w:val="21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9A6FA3" w:rsidRDefault="009A6FA3" w:rsidP="009A6FA3">
      <w:pPr>
        <w:pStyle w:val="a7"/>
        <w:numPr>
          <w:ilvl w:val="0"/>
          <w:numId w:val="21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9A6FA3" w:rsidRPr="00B659D5" w:rsidRDefault="009A6FA3" w:rsidP="009A6FA3">
      <w:pPr>
        <w:pStyle w:val="a7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9A6FA3" w:rsidRPr="00B659D5" w:rsidRDefault="009A6FA3" w:rsidP="009A6FA3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9A6FA3" w:rsidRPr="00960112" w:rsidRDefault="009A6FA3" w:rsidP="009A6FA3">
      <w:pPr>
        <w:pStyle w:val="a7"/>
        <w:numPr>
          <w:ilvl w:val="0"/>
          <w:numId w:val="22"/>
        </w:numPr>
        <w:tabs>
          <w:tab w:val="left" w:pos="1850"/>
        </w:tabs>
        <w:spacing w:before="86" w:line="360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проводимые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знаменательными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>
        <w:rPr>
          <w:sz w:val="28"/>
        </w:rPr>
        <w:t xml:space="preserve"> </w:t>
      </w:r>
      <w:r w:rsidRPr="006243AD">
        <w:rPr>
          <w:sz w:val="28"/>
          <w:szCs w:val="28"/>
        </w:rPr>
        <w:t>«Масленица»,</w:t>
      </w:r>
      <w:r w:rsidRPr="006243AD">
        <w:rPr>
          <w:spacing w:val="-6"/>
          <w:sz w:val="28"/>
          <w:szCs w:val="28"/>
        </w:rPr>
        <w:t xml:space="preserve"> </w:t>
      </w:r>
      <w:r w:rsidRPr="006243AD">
        <w:rPr>
          <w:sz w:val="28"/>
          <w:szCs w:val="28"/>
        </w:rPr>
        <w:t>«Театральная</w:t>
      </w:r>
      <w:r w:rsidRPr="006243AD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неделя»;</w:t>
      </w:r>
    </w:p>
    <w:p w:rsidR="009A6FA3" w:rsidRDefault="009A6FA3" w:rsidP="009A6FA3">
      <w:pPr>
        <w:pStyle w:val="a7"/>
        <w:numPr>
          <w:ilvl w:val="0"/>
          <w:numId w:val="22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A6FA3" w:rsidRDefault="009A6FA3" w:rsidP="009A6FA3">
      <w:pPr>
        <w:pStyle w:val="a7"/>
        <w:numPr>
          <w:ilvl w:val="0"/>
          <w:numId w:val="22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A6FA3" w:rsidRDefault="009A6FA3" w:rsidP="009A6FA3">
      <w:pPr>
        <w:pStyle w:val="a7"/>
        <w:numPr>
          <w:ilvl w:val="0"/>
          <w:numId w:val="22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A6FA3" w:rsidRDefault="009A6FA3" w:rsidP="009A6FA3">
      <w:pPr>
        <w:pStyle w:val="a7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A6FA3" w:rsidRDefault="009A6FA3" w:rsidP="009A6FA3">
      <w:pPr>
        <w:pStyle w:val="a7"/>
        <w:numPr>
          <w:ilvl w:val="0"/>
          <w:numId w:val="23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A6FA3" w:rsidRDefault="009A6FA3" w:rsidP="009A6FA3">
      <w:pPr>
        <w:pStyle w:val="a7"/>
        <w:numPr>
          <w:ilvl w:val="0"/>
          <w:numId w:val="23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A6FA3" w:rsidRDefault="009A6FA3" w:rsidP="009A6FA3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A6FA3" w:rsidRDefault="009A6FA3" w:rsidP="009A6FA3">
      <w:pPr>
        <w:pStyle w:val="a7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ролей;</w:t>
      </w:r>
    </w:p>
    <w:p w:rsidR="009A6FA3" w:rsidRDefault="009A6FA3" w:rsidP="009A6FA3">
      <w:pPr>
        <w:pStyle w:val="a7"/>
        <w:numPr>
          <w:ilvl w:val="0"/>
          <w:numId w:val="24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индивидуальная помощь обучающемуся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A6FA3" w:rsidRDefault="009A6FA3" w:rsidP="009A6FA3">
      <w:pPr>
        <w:pStyle w:val="a7"/>
        <w:numPr>
          <w:ilvl w:val="0"/>
          <w:numId w:val="24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A6FA3" w:rsidRDefault="009A6FA3" w:rsidP="009A6FA3">
      <w:pPr>
        <w:pStyle w:val="a7"/>
        <w:numPr>
          <w:ilvl w:val="0"/>
          <w:numId w:val="24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A6FA3" w:rsidRPr="00960112" w:rsidRDefault="009A6FA3" w:rsidP="009A6FA3">
      <w:pPr>
        <w:pStyle w:val="a7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A6FA3" w:rsidRPr="00960112" w:rsidRDefault="009A6FA3" w:rsidP="009A6FA3">
      <w:pPr>
        <w:pStyle w:val="110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A6FA3" w:rsidRPr="00960112" w:rsidRDefault="009A6FA3" w:rsidP="009A6FA3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9A6FA3" w:rsidRPr="00960112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осуществляется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</w:t>
      </w:r>
      <w:r w:rsidRPr="00960112">
        <w:rPr>
          <w:sz w:val="28"/>
          <w:szCs w:val="28"/>
        </w:rPr>
        <w:lastRenderedPageBreak/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 xml:space="preserve">пришкольной территории у </w:t>
      </w:r>
      <w:r>
        <w:rPr>
          <w:sz w:val="28"/>
          <w:szCs w:val="28"/>
        </w:rPr>
        <w:t>флагштока; в рекреации школы;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</w:t>
      </w:r>
      <w:r>
        <w:rPr>
          <w:sz w:val="28"/>
          <w:szCs w:val="28"/>
        </w:rPr>
        <w:t>кабинетах</w:t>
      </w:r>
      <w:r w:rsidRPr="00960112">
        <w:rPr>
          <w:sz w:val="28"/>
          <w:szCs w:val="28"/>
        </w:rPr>
        <w:t xml:space="preserve">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A6FA3" w:rsidRPr="00960112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«Внешкольные мероприятия»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A6FA3" w:rsidRDefault="009A6FA3" w:rsidP="009A6FA3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A6FA3" w:rsidRDefault="009A6FA3" w:rsidP="009A6FA3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«Прощание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9A6FA3" w:rsidRDefault="009A6FA3" w:rsidP="009A6FA3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экскур</w:t>
      </w:r>
      <w:r>
        <w:rPr>
          <w:sz w:val="28"/>
          <w:szCs w:val="28"/>
        </w:rPr>
        <w:t>сии</w:t>
      </w:r>
      <w:r w:rsidRPr="00960112">
        <w:rPr>
          <w:sz w:val="28"/>
          <w:szCs w:val="28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A6FA3" w:rsidRDefault="009A6FA3" w:rsidP="009A6FA3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</w:t>
      </w:r>
      <w:r>
        <w:rPr>
          <w:sz w:val="28"/>
          <w:szCs w:val="28"/>
        </w:rPr>
        <w:t>е походы, экскурсии,</w:t>
      </w:r>
      <w:r w:rsidRPr="00960112">
        <w:rPr>
          <w:sz w:val="28"/>
          <w:szCs w:val="28"/>
        </w:rPr>
        <w:t xml:space="preserve">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др.;</w:t>
      </w:r>
    </w:p>
    <w:p w:rsidR="009A6FA3" w:rsidRDefault="009A6FA3" w:rsidP="009A6FA3">
      <w:pPr>
        <w:pStyle w:val="a7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«Георгиевская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памятнику Неизвестному солдату</w:t>
      </w:r>
      <w:r>
        <w:rPr>
          <w:spacing w:val="-3"/>
          <w:sz w:val="28"/>
          <w:szCs w:val="28"/>
        </w:rPr>
        <w:t>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9A6FA3" w:rsidTr="009A6FA3">
        <w:trPr>
          <w:trHeight w:val="551"/>
        </w:trPr>
        <w:tc>
          <w:tcPr>
            <w:tcW w:w="10206" w:type="dxa"/>
            <w:gridSpan w:val="2"/>
          </w:tcPr>
          <w:p w:rsidR="009A6FA3" w:rsidRDefault="009A6FA3" w:rsidP="009A6FA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мероприя-тия»</w:t>
            </w:r>
          </w:p>
        </w:tc>
      </w:tr>
      <w:tr w:rsidR="009A6FA3" w:rsidTr="009A6FA3">
        <w:trPr>
          <w:trHeight w:val="1914"/>
        </w:trPr>
        <w:tc>
          <w:tcPr>
            <w:tcW w:w="2545" w:type="dxa"/>
          </w:tcPr>
          <w:p w:rsidR="009A6FA3" w:rsidRDefault="009A6FA3" w:rsidP="009A6FA3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9A6FA3" w:rsidRDefault="009A6FA3" w:rsidP="009A6FA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памятнику Неизвестного солдата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Оренбургской области,</w:t>
            </w:r>
          </w:p>
          <w:p w:rsidR="009A6FA3" w:rsidRDefault="009A6FA3" w:rsidP="009A6FA3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- 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9A6FA3" w:rsidRPr="00C50322" w:rsidRDefault="009A6FA3" w:rsidP="009A6FA3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</w:p>
        </w:tc>
      </w:tr>
      <w:tr w:rsidR="009A6FA3" w:rsidTr="009A6FA3">
        <w:trPr>
          <w:trHeight w:val="284"/>
        </w:trPr>
        <w:tc>
          <w:tcPr>
            <w:tcW w:w="2545" w:type="dxa"/>
          </w:tcPr>
          <w:p w:rsidR="009A6FA3" w:rsidRDefault="009A6FA3" w:rsidP="009A6FA3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9A6FA3" w:rsidRDefault="009A6FA3" w:rsidP="009A6FA3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9A6FA3" w:rsidRDefault="009A6FA3" w:rsidP="009A6FA3">
            <w:pPr>
              <w:pStyle w:val="TableParagraph"/>
              <w:tabs>
                <w:tab w:val="left" w:pos="247"/>
              </w:tabs>
              <w:spacing w:line="264" w:lineRule="exact"/>
              <w:ind w:left="106"/>
              <w:rPr>
                <w:sz w:val="24"/>
              </w:rPr>
            </w:pPr>
          </w:p>
        </w:tc>
      </w:tr>
      <w:tr w:rsidR="009A6FA3" w:rsidTr="009A6FA3">
        <w:trPr>
          <w:trHeight w:val="1014"/>
        </w:trPr>
        <w:tc>
          <w:tcPr>
            <w:tcW w:w="2545" w:type="dxa"/>
          </w:tcPr>
          <w:p w:rsidR="009A6FA3" w:rsidRDefault="009A6FA3" w:rsidP="009A6FA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9A6FA3" w:rsidRDefault="009A6FA3" w:rsidP="009A6FA3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сплочение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</w:t>
            </w:r>
          </w:p>
        </w:tc>
      </w:tr>
      <w:tr w:rsidR="009A6FA3" w:rsidTr="009A6FA3">
        <w:trPr>
          <w:trHeight w:val="2428"/>
        </w:trPr>
        <w:tc>
          <w:tcPr>
            <w:tcW w:w="2545" w:type="dxa"/>
          </w:tcPr>
          <w:p w:rsidR="009A6FA3" w:rsidRDefault="009A6FA3" w:rsidP="009A6FA3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9A6FA3" w:rsidRDefault="009A6FA3" w:rsidP="009A6FA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9A6FA3" w:rsidRDefault="009A6FA3" w:rsidP="009A6FA3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A6FA3" w:rsidRPr="0096011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9A6FA3" w:rsidRPr="00195A56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формированию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 xml:space="preserve">атмосферы.           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A6FA3" w:rsidRPr="00AF3CD9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 xml:space="preserve">В холле на первом этаже в </w:t>
      </w:r>
      <w:r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pacing w:val="-1"/>
          <w:sz w:val="28"/>
          <w:szCs w:val="28"/>
        </w:rPr>
        <w:t>оформлен</w:t>
      </w:r>
      <w:r w:rsidRPr="00AF3CD9">
        <w:rPr>
          <w:spacing w:val="-1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стенд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Государственно</w:t>
      </w:r>
      <w:r w:rsidRPr="00195A56">
        <w:rPr>
          <w:sz w:val="28"/>
          <w:szCs w:val="28"/>
        </w:rPr>
        <w:lastRenderedPageBreak/>
        <w:t>го флага Российской Федерации;</w:t>
      </w:r>
    </w:p>
    <w:p w:rsidR="009A6FA3" w:rsidRPr="00AF3CD9" w:rsidRDefault="009A6FA3" w:rsidP="009A6FA3">
      <w:pPr>
        <w:pStyle w:val="a7"/>
        <w:numPr>
          <w:ilvl w:val="0"/>
          <w:numId w:val="26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обучающихся,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9A6FA3" w:rsidRPr="00195A56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</w:t>
      </w:r>
      <w:r>
        <w:rPr>
          <w:sz w:val="28"/>
          <w:szCs w:val="28"/>
        </w:rPr>
        <w:t>правленности,</w:t>
      </w:r>
      <w:r w:rsidRPr="00195A56">
        <w:rPr>
          <w:sz w:val="28"/>
          <w:szCs w:val="28"/>
        </w:rPr>
        <w:t xml:space="preserve"> исполнение гимна Российской Федерации;</w:t>
      </w:r>
      <w:r>
        <w:rPr>
          <w:sz w:val="28"/>
          <w:szCs w:val="28"/>
        </w:rPr>
        <w:t xml:space="preserve"> </w:t>
      </w:r>
      <w:r w:rsidRPr="00195A56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общественно-гражданского почитания лиц</w:t>
      </w:r>
      <w:r>
        <w:rPr>
          <w:sz w:val="28"/>
          <w:szCs w:val="28"/>
        </w:rPr>
        <w:t>.</w:t>
      </w:r>
      <w:r w:rsidRPr="00195A56">
        <w:rPr>
          <w:sz w:val="28"/>
          <w:szCs w:val="28"/>
        </w:rPr>
        <w:t xml:space="preserve">  </w:t>
      </w:r>
      <w:r w:rsidRPr="00195A56">
        <w:rPr>
          <w:sz w:val="28"/>
        </w:rPr>
        <w:t>В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школе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установлена</w:t>
      </w:r>
      <w:r w:rsidRPr="00195A56">
        <w:rPr>
          <w:spacing w:val="-9"/>
          <w:sz w:val="28"/>
        </w:rPr>
        <w:t xml:space="preserve"> </w:t>
      </w:r>
      <w:r w:rsidRPr="00195A56">
        <w:rPr>
          <w:sz w:val="28"/>
        </w:rPr>
        <w:t>памятная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доска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именами</w:t>
      </w:r>
      <w:r w:rsidRPr="00195A56">
        <w:rPr>
          <w:spacing w:val="-1"/>
          <w:sz w:val="28"/>
        </w:rPr>
        <w:t xml:space="preserve"> </w:t>
      </w:r>
      <w:r w:rsidRPr="00195A56">
        <w:rPr>
          <w:sz w:val="28"/>
        </w:rPr>
        <w:t>учащихся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школы</w:t>
      </w:r>
      <w:r>
        <w:rPr>
          <w:sz w:val="28"/>
        </w:rPr>
        <w:t xml:space="preserve"> и педагогов</w:t>
      </w:r>
      <w:r w:rsidRPr="00195A56">
        <w:rPr>
          <w:sz w:val="28"/>
        </w:rPr>
        <w:t>,</w:t>
      </w:r>
      <w:r w:rsidRPr="00195A56">
        <w:rPr>
          <w:spacing w:val="-68"/>
          <w:sz w:val="28"/>
        </w:rPr>
        <w:t xml:space="preserve"> </w:t>
      </w:r>
      <w:r w:rsidRPr="00195A56">
        <w:rPr>
          <w:sz w:val="28"/>
        </w:rPr>
        <w:t>не вернувшихся с фронтов Великой Отечественной войны, размещены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экспонаты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времен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Великой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Отечественной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войны</w:t>
      </w:r>
      <w:r>
        <w:rPr>
          <w:sz w:val="28"/>
        </w:rPr>
        <w:t>, Чечни, Афганистана;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пер</w:t>
      </w:r>
      <w:r>
        <w:rPr>
          <w:sz w:val="28"/>
          <w:szCs w:val="28"/>
        </w:rPr>
        <w:t>вого этажа</w:t>
      </w:r>
      <w:r w:rsidRPr="00195A56">
        <w:rPr>
          <w:sz w:val="28"/>
          <w:szCs w:val="28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 и др.;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9A6FA3" w:rsidRDefault="009A6FA3" w:rsidP="009A6FA3">
      <w:pPr>
        <w:pStyle w:val="a7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по ПДД, и пожарной безопасности).</w:t>
      </w:r>
    </w:p>
    <w:p w:rsidR="009A6FA3" w:rsidRPr="00753FB8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Pr="001D172F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9A6FA3" w:rsidRDefault="009A6FA3" w:rsidP="009A6FA3">
      <w:pPr>
        <w:pStyle w:val="a3"/>
        <w:spacing w:before="22" w:line="360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9A6FA3" w:rsidRPr="00A00024" w:rsidRDefault="009A6FA3" w:rsidP="009A6FA3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создание и деятельность в школе, в классах представительных органов родительского сообщества (общешкольный родительский совет,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</w:t>
      </w:r>
      <w:r>
        <w:rPr>
          <w:sz w:val="28"/>
          <w:szCs w:val="28"/>
        </w:rPr>
        <w:t>;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темы воспитания и образования детей;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комиссии родительского контроля организации и качества питания обучающихся;</w:t>
      </w:r>
    </w:p>
    <w:p w:rsidR="009A6FA3" w:rsidRPr="00A00024" w:rsidRDefault="009A6FA3" w:rsidP="009A6FA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</w:t>
      </w:r>
      <w:r>
        <w:rPr>
          <w:sz w:val="28"/>
          <w:szCs w:val="28"/>
        </w:rPr>
        <w:t xml:space="preserve"> </w:t>
      </w:r>
      <w:r w:rsidRPr="00A00024">
        <w:rPr>
          <w:sz w:val="28"/>
          <w:szCs w:val="28"/>
        </w:rPr>
        <w:t>приемных детей.</w:t>
      </w:r>
    </w:p>
    <w:p w:rsidR="009A6FA3" w:rsidRDefault="009A6FA3" w:rsidP="009A6FA3">
      <w:pPr>
        <w:pStyle w:val="a7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9A6FA3" w:rsidRPr="00C52FC0" w:rsidRDefault="009A6FA3" w:rsidP="009A6FA3">
      <w:pPr>
        <w:pStyle w:val="a7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A6FA3" w:rsidRDefault="009A6FA3" w:rsidP="009A6FA3">
      <w:pPr>
        <w:pStyle w:val="a7"/>
        <w:numPr>
          <w:ilvl w:val="0"/>
          <w:numId w:val="27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9A6FA3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9A6FA3" w:rsidRDefault="009A6FA3" w:rsidP="009A6FA3">
      <w:pPr>
        <w:pStyle w:val="a3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>
        <w:rPr>
          <w:color w:val="000000"/>
          <w:shd w:val="clear" w:color="auto" w:fill="FFFFFF"/>
        </w:rPr>
        <w:t>МОАУ «Покровская СОШ»</w:t>
      </w:r>
      <w:r w:rsidRPr="00A40CEA">
        <w:rPr>
          <w:color w:val="000000"/>
          <w:shd w:val="clear" w:color="auto" w:fill="FFFFFF"/>
        </w:rPr>
        <w:t xml:space="preserve">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53FB8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 xml:space="preserve">системы </w:t>
      </w:r>
      <w:r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9A6FA3" w:rsidRPr="00D1138E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9A6FA3" w:rsidRDefault="009A6FA3" w:rsidP="009A6FA3">
      <w:pPr>
        <w:pStyle w:val="a7"/>
        <w:numPr>
          <w:ilvl w:val="0"/>
          <w:numId w:val="60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9A6FA3" w:rsidRDefault="009A6FA3" w:rsidP="009A6FA3">
      <w:pPr>
        <w:pStyle w:val="a7"/>
        <w:numPr>
          <w:ilvl w:val="0"/>
          <w:numId w:val="60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9A6FA3" w:rsidRPr="006243AD" w:rsidRDefault="009A6FA3" w:rsidP="009A6FA3">
      <w:pPr>
        <w:tabs>
          <w:tab w:val="left" w:pos="993"/>
        </w:tabs>
        <w:spacing w:line="360" w:lineRule="auto"/>
        <w:rPr>
          <w:sz w:val="28"/>
          <w:szCs w:val="28"/>
          <w:u w:val="single"/>
        </w:rPr>
      </w:pPr>
    </w:p>
    <w:p w:rsidR="009A6FA3" w:rsidRPr="001D172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9A6FA3" w:rsidRDefault="009A6FA3" w:rsidP="009A6FA3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</w:t>
      </w:r>
      <w:r>
        <w:lastRenderedPageBreak/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 </w:t>
      </w:r>
      <w:r>
        <w:t>обучающихся.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:rsidR="009A6FA3" w:rsidRPr="00D1138E" w:rsidRDefault="009A6FA3" w:rsidP="009A6FA3">
      <w:pPr>
        <w:pStyle w:val="a7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обучающихся;</w:t>
      </w:r>
    </w:p>
    <w:p w:rsidR="009A6FA3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9A6FA3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>
        <w:rPr>
          <w:sz w:val="28"/>
          <w:szCs w:val="28"/>
        </w:rPr>
        <w:t>: м</w:t>
      </w:r>
      <w:r w:rsidRPr="00D1138E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сообщества;</w:t>
      </w:r>
    </w:p>
    <w:p w:rsidR="009A6FA3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про</w:t>
      </w:r>
      <w:r w:rsidRPr="00D1138E">
        <w:rPr>
          <w:sz w:val="28"/>
          <w:szCs w:val="28"/>
        </w:rPr>
        <w:lastRenderedPageBreak/>
        <w:t>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9A6FA3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9A6FA3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9A6FA3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A6FA3" w:rsidRPr="00D1138E" w:rsidRDefault="009A6FA3" w:rsidP="009A6FA3">
      <w:pPr>
        <w:pStyle w:val="a7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обучающиеся с ОВЗ и др.).</w:t>
      </w:r>
    </w:p>
    <w:p w:rsidR="009A6FA3" w:rsidRPr="00B12AF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Pr="00D1138E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</w:t>
      </w:r>
      <w:r w:rsidRPr="00D1138E">
        <w:rPr>
          <w:sz w:val="28"/>
          <w:szCs w:val="28"/>
        </w:rPr>
        <w:t>предусматривает:</w:t>
      </w:r>
    </w:p>
    <w:p w:rsidR="009A6FA3" w:rsidRDefault="009A6FA3" w:rsidP="009A6FA3">
      <w:pPr>
        <w:pStyle w:val="a7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1138E">
        <w:rPr>
          <w:sz w:val="28"/>
          <w:szCs w:val="28"/>
        </w:rPr>
        <w:t xml:space="preserve">участие представителей </w:t>
      </w:r>
      <w:r>
        <w:rPr>
          <w:sz w:val="28"/>
          <w:szCs w:val="28"/>
        </w:rPr>
        <w:t xml:space="preserve">боевого Братства ветеранов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ДДТ ( Детский дом творчества), </w:t>
      </w:r>
      <w:r w:rsidRPr="009A25C5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сельская библиотека, филиал </w:t>
      </w:r>
      <w:r w:rsidRPr="003A7701">
        <w:rPr>
          <w:spacing w:val="-1"/>
          <w:sz w:val="28"/>
          <w:szCs w:val="28"/>
        </w:rPr>
        <w:t>ГАПОУ ОАК им. Чердинцева В. М.</w:t>
      </w:r>
      <w:r>
        <w:rPr>
          <w:spacing w:val="-1"/>
          <w:sz w:val="28"/>
          <w:szCs w:val="28"/>
        </w:rPr>
        <w:t xml:space="preserve"> села Покровка,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МДОБУ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Тополек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воспитания и календар</w:t>
      </w:r>
      <w:r w:rsidRPr="00D1138E">
        <w:rPr>
          <w:sz w:val="28"/>
          <w:szCs w:val="28"/>
        </w:rPr>
        <w:lastRenderedPageBreak/>
        <w:t xml:space="preserve">ного плана воспитательной работы (дни открытых дверей, государственные,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9A6FA3" w:rsidRPr="009A25C5" w:rsidRDefault="009A6FA3" w:rsidP="009A6FA3">
      <w:pPr>
        <w:pStyle w:val="a7"/>
        <w:numPr>
          <w:ilvl w:val="0"/>
          <w:numId w:val="32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тематической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9A6FA3" w:rsidRPr="000D2352" w:rsidRDefault="009A6FA3" w:rsidP="009A6FA3">
      <w:pPr>
        <w:pStyle w:val="a7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</w:t>
      </w:r>
      <w:r>
        <w:rPr>
          <w:sz w:val="28"/>
          <w:szCs w:val="28"/>
        </w:rPr>
        <w:t>ружение: Акция «Поздравление ве</w:t>
      </w:r>
      <w:r w:rsidRPr="000D2352">
        <w:rPr>
          <w:sz w:val="28"/>
          <w:szCs w:val="28"/>
        </w:rPr>
        <w:t>тер</w:t>
      </w:r>
      <w:r>
        <w:rPr>
          <w:sz w:val="28"/>
          <w:szCs w:val="28"/>
        </w:rPr>
        <w:t>а</w:t>
      </w:r>
      <w:r w:rsidRPr="000D2352">
        <w:rPr>
          <w:sz w:val="28"/>
          <w:szCs w:val="28"/>
        </w:rPr>
        <w:t>на», 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«Соберем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коллективом ДК «Юность» села Покровка.</w:t>
      </w:r>
    </w:p>
    <w:p w:rsidR="009A6FA3" w:rsidRPr="006A44E6" w:rsidRDefault="009A6FA3" w:rsidP="009A6FA3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9A6FA3" w:rsidRPr="00B12AFF" w:rsidRDefault="009A6FA3" w:rsidP="009A6FA3">
      <w:pPr>
        <w:pStyle w:val="a7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9A6FA3" w:rsidRDefault="009A6FA3" w:rsidP="009A6FA3">
      <w:pPr>
        <w:pStyle w:val="a3"/>
        <w:spacing w:before="22" w:line="360" w:lineRule="auto"/>
        <w:ind w:left="0" w:right="-7" w:firstLine="851"/>
      </w:pPr>
      <w:r>
        <w:t xml:space="preserve">            Совместная деятельность педагогических работников и 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12"/>
        </w:rPr>
        <w:t xml:space="preserve"> </w:t>
      </w:r>
      <w:r>
        <w:t>диагностику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профориентации,</w:t>
      </w:r>
      <w:r>
        <w:rPr>
          <w:spacing w:val="-68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педагога и обучающегося – подготовить к осознанному 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rPr>
          <w:spacing w:val="-1"/>
        </w:rPr>
        <w:t>готовность</w:t>
      </w:r>
      <w:r>
        <w:rPr>
          <w:spacing w:val="-16"/>
        </w:rPr>
        <w:t xml:space="preserve"> </w:t>
      </w:r>
      <w:r>
        <w:rPr>
          <w:spacing w:val="-1"/>
        </w:rPr>
        <w:t>школьника</w:t>
      </w:r>
      <w:r>
        <w:rPr>
          <w:spacing w:val="-13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выбору,</w:t>
      </w:r>
      <w:r>
        <w:rPr>
          <w:spacing w:val="-16"/>
        </w:rPr>
        <w:t xml:space="preserve"> </w:t>
      </w:r>
      <w:r>
        <w:t>педагог</w:t>
      </w:r>
      <w:r>
        <w:rPr>
          <w:spacing w:val="-17"/>
        </w:rPr>
        <w:t xml:space="preserve"> </w:t>
      </w:r>
      <w:r>
        <w:t>актуализирует</w:t>
      </w:r>
      <w:r>
        <w:rPr>
          <w:spacing w:val="-14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профессиональное</w:t>
      </w:r>
      <w:r>
        <w:rPr>
          <w:spacing w:val="-68"/>
        </w:rPr>
        <w:t xml:space="preserve"> </w:t>
      </w:r>
      <w:r>
        <w:t>самоопределение, позитивный взгляд на труд в постиндустриальном 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непрофессиональную</w:t>
      </w:r>
      <w:r>
        <w:rPr>
          <w:spacing w:val="-67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такой деятельности.</w:t>
      </w:r>
    </w:p>
    <w:p w:rsidR="009A6FA3" w:rsidRDefault="009A6FA3" w:rsidP="009A6FA3">
      <w:pPr>
        <w:pStyle w:val="a3"/>
        <w:spacing w:before="22" w:line="360" w:lineRule="auto"/>
        <w:ind w:left="0" w:right="-7" w:firstLine="851"/>
      </w:pPr>
      <w:r w:rsidRPr="00753FB8">
        <w:t>Реализация воспитательного потенциала профориентационной работы образовательной организации предусматривает: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753FB8"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посещение профориентационных выставок, ярмарок профессий, дней открытых дверей в организациях профессионального, высшего образования;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9A6FA3" w:rsidRDefault="009A6FA3" w:rsidP="009A6FA3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оформление тематических стендов профориентационной направленности</w:t>
      </w:r>
      <w:r>
        <w:t>.</w:t>
      </w:r>
    </w:p>
    <w:p w:rsidR="009A6FA3" w:rsidRDefault="009A6FA3" w:rsidP="009A6FA3">
      <w:pPr>
        <w:pStyle w:val="a3"/>
        <w:spacing w:before="22" w:line="360" w:lineRule="auto"/>
        <w:ind w:left="851" w:right="-7" w:firstLine="0"/>
      </w:pPr>
    </w:p>
    <w:p w:rsidR="009A6FA3" w:rsidRDefault="009A6FA3" w:rsidP="009A6FA3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9A6FA3" w:rsidRDefault="009A6FA3" w:rsidP="009A6FA3">
      <w:pPr>
        <w:pStyle w:val="a3"/>
        <w:numPr>
          <w:ilvl w:val="2"/>
          <w:numId w:val="9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МОАУ «Покровская СОШ»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9A6FA3" w:rsidRPr="001640C3" w:rsidRDefault="009A6FA3" w:rsidP="009A6FA3">
      <w:pPr>
        <w:pStyle w:val="ac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Внешкольный уровень: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Школьный  уровень: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Формы \ виды организации деятельности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Классный уровень: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интегрированных уроков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9A6FA3" w:rsidRPr="00716029" w:rsidRDefault="009A6FA3" w:rsidP="009A6FA3">
      <w:pPr>
        <w:pStyle w:val="ac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Индивидуальный  уровень: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9A6FA3" w:rsidRPr="00716029" w:rsidTr="009A6FA3">
        <w:tc>
          <w:tcPr>
            <w:tcW w:w="4785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9A6FA3" w:rsidRPr="00716029" w:rsidRDefault="009A6FA3" w:rsidP="009A6FA3">
            <w:pPr>
              <w:pStyle w:val="ac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9A6FA3" w:rsidRPr="00716029" w:rsidRDefault="009A6FA3" w:rsidP="009A6FA3">
      <w:pPr>
        <w:pStyle w:val="ac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A6FA3" w:rsidRDefault="009A6FA3" w:rsidP="009A6FA3">
      <w:pPr>
        <w:pStyle w:val="a3"/>
        <w:tabs>
          <w:tab w:val="left" w:pos="3060"/>
        </w:tabs>
        <w:spacing w:before="22" w:line="360" w:lineRule="auto"/>
        <w:ind w:left="0" w:right="-7" w:firstLine="851"/>
        <w:rPr>
          <w:b/>
        </w:rPr>
      </w:pPr>
      <w:r>
        <w:rPr>
          <w:b/>
        </w:rPr>
        <w:tab/>
      </w:r>
    </w:p>
    <w:p w:rsidR="00FA1FB3" w:rsidRPr="0014447A" w:rsidRDefault="00FA1FB3" w:rsidP="009A6FA3">
      <w:pPr>
        <w:pStyle w:val="a3"/>
        <w:spacing w:before="22" w:line="360" w:lineRule="auto"/>
        <w:ind w:left="0" w:right="-7" w:firstLine="0"/>
        <w:rPr>
          <w:b/>
        </w:rPr>
      </w:pPr>
    </w:p>
    <w:bookmarkStart w:id="15" w:name="_Раздел_3._Организационный"/>
    <w:bookmarkEnd w:id="15"/>
    <w:p w:rsidR="009A6FA3" w:rsidRPr="009A6FA3" w:rsidRDefault="009A6FA3" w:rsidP="009A6FA3">
      <w:pPr>
        <w:pStyle w:val="1"/>
        <w:ind w:left="0"/>
        <w:rPr>
          <w:rStyle w:val="ae"/>
        </w:rPr>
      </w:pPr>
      <w:r>
        <w:lastRenderedPageBreak/>
        <w:fldChar w:fldCharType="begin"/>
      </w:r>
      <w:r>
        <w:instrText xml:space="preserve"> HYPERLINK  \l "содержание" </w:instrText>
      </w:r>
      <w:r>
        <w:fldChar w:fldCharType="separate"/>
      </w:r>
      <w:r w:rsidRPr="009A6FA3">
        <w:rPr>
          <w:rStyle w:val="ae"/>
        </w:rPr>
        <w:t>Раздел 3. Организационный</w:t>
      </w:r>
    </w:p>
    <w:p w:rsidR="009A6FA3" w:rsidRPr="00041274" w:rsidRDefault="009A6FA3" w:rsidP="009A6FA3">
      <w:pPr>
        <w:pStyle w:val="a7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9A6FA3">
        <w:rPr>
          <w:rStyle w:val="ae"/>
          <w:b/>
          <w:bCs/>
          <w:sz w:val="28"/>
          <w:szCs w:val="28"/>
        </w:rPr>
        <w:t>Кадровое обеспечение</w:t>
      </w:r>
      <w:r>
        <w:rPr>
          <w:b/>
          <w:bCs/>
          <w:sz w:val="28"/>
          <w:szCs w:val="28"/>
        </w:rPr>
        <w:fldChar w:fldCharType="end"/>
      </w:r>
    </w:p>
    <w:p w:rsidR="009A6FA3" w:rsidRPr="00F66CBA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>
        <w:rPr>
          <w:sz w:val="28"/>
          <w:szCs w:val="28"/>
        </w:rPr>
        <w:t xml:space="preserve"> МОАУ «Покровская СОШ»</w:t>
      </w:r>
      <w:r w:rsidRPr="007D1F88">
        <w:rPr>
          <w:sz w:val="28"/>
          <w:szCs w:val="28"/>
        </w:rPr>
        <w:t xml:space="preserve"> обеспечивают специалисты:</w:t>
      </w:r>
    </w:p>
    <w:tbl>
      <w:tblPr>
        <w:tblStyle w:val="ad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9A6FA3" w:rsidRPr="00F66CBA" w:rsidTr="009A6FA3"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9A6FA3" w:rsidRPr="00F66CBA" w:rsidTr="009A6FA3"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9A6FA3" w:rsidRPr="00F66CBA" w:rsidTr="009A6FA3"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</w:t>
            </w:r>
            <w:r>
              <w:rPr>
                <w:rFonts w:ascii="Times New Roman"/>
                <w:sz w:val="24"/>
                <w:szCs w:val="24"/>
              </w:rPr>
              <w:t>я с ОВЗ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9A6FA3" w:rsidRPr="00F66CBA" w:rsidTr="009A6FA3">
        <w:trPr>
          <w:trHeight w:val="3109"/>
        </w:trPr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</w:t>
            </w:r>
            <w:r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9A6FA3" w:rsidRPr="00F66CBA" w:rsidTr="009A6FA3">
        <w:trPr>
          <w:trHeight w:val="415"/>
        </w:trPr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 </w:t>
            </w:r>
            <w:r w:rsidRPr="00F66CBA">
              <w:rPr>
                <w:rFonts w:ascii="Times New Roman"/>
                <w:sz w:val="24"/>
                <w:szCs w:val="24"/>
              </w:rPr>
              <w:t>Курирует деятельность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F66CBA">
              <w:rPr>
                <w:rFonts w:ascii="Times New Roman"/>
                <w:sz w:val="24"/>
                <w:szCs w:val="24"/>
              </w:rPr>
              <w:t xml:space="preserve">волонтёрского объединения, Родительского </w:t>
            </w:r>
            <w:r>
              <w:rPr>
                <w:rFonts w:ascii="Times New Roman"/>
                <w:sz w:val="24"/>
                <w:szCs w:val="24"/>
              </w:rPr>
              <w:t>совета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</w:tr>
      <w:tr w:rsidR="009A6FA3" w:rsidRPr="00F66CBA" w:rsidTr="009A6FA3">
        <w:trPr>
          <w:trHeight w:val="2157"/>
        </w:trPr>
        <w:tc>
          <w:tcPr>
            <w:tcW w:w="2235" w:type="dxa"/>
            <w:vMerge w:val="restart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F66CBA">
              <w:rPr>
                <w:rFonts w:ascii="Times New Roman"/>
                <w:sz w:val="24"/>
                <w:szCs w:val="24"/>
              </w:rPr>
              <w:t>едагог</w:t>
            </w:r>
            <w:r>
              <w:rPr>
                <w:rFonts w:ascii="Times New Roman"/>
                <w:sz w:val="24"/>
                <w:szCs w:val="24"/>
              </w:rPr>
              <w:t xml:space="preserve"> и педагог-психолог</w:t>
            </w:r>
          </w:p>
        </w:tc>
        <w:tc>
          <w:tcPr>
            <w:tcW w:w="1134" w:type="dxa"/>
            <w:vMerge w:val="restart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</w:t>
            </w:r>
            <w:r>
              <w:rPr>
                <w:rFonts w:ascii="Times New Roman"/>
                <w:sz w:val="24"/>
                <w:szCs w:val="24"/>
              </w:rPr>
              <w:t>ми (законными представителями).</w:t>
            </w:r>
          </w:p>
        </w:tc>
      </w:tr>
      <w:tr w:rsidR="009A6FA3" w:rsidRPr="00F66CBA" w:rsidTr="009A6FA3">
        <w:tc>
          <w:tcPr>
            <w:tcW w:w="2235" w:type="dxa"/>
            <w:vMerge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профилактику конфликтов, буллинга, профориентацию др.</w:t>
            </w:r>
          </w:p>
        </w:tc>
      </w:tr>
      <w:tr w:rsidR="009A6FA3" w:rsidRPr="00F66CBA" w:rsidTr="009A6FA3"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Педагог- организатор</w:t>
            </w:r>
          </w:p>
        </w:tc>
        <w:tc>
          <w:tcPr>
            <w:tcW w:w="1134" w:type="dxa"/>
          </w:tcPr>
          <w:p w:rsidR="009A6FA3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9A6FA3" w:rsidRPr="0007029C" w:rsidTr="009A6FA3"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9A6FA3" w:rsidRPr="00F66CBA" w:rsidTr="009A6FA3">
        <w:tc>
          <w:tcPr>
            <w:tcW w:w="2235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9A6FA3" w:rsidRPr="00F66CBA" w:rsidRDefault="009A6FA3" w:rsidP="009A6FA3">
            <w:pPr>
              <w:pStyle w:val="ac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9A6FA3" w:rsidRPr="007D1F88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9A6FA3" w:rsidRPr="0007029C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>
        <w:rPr>
          <w:sz w:val="28"/>
          <w:szCs w:val="28"/>
        </w:rPr>
        <w:t xml:space="preserve">МОАУ «Покровская СОШ» </w:t>
      </w:r>
      <w:r w:rsidRPr="0007029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27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>
        <w:rPr>
          <w:sz w:val="28"/>
          <w:szCs w:val="28"/>
        </w:rPr>
        <w:t>89</w:t>
      </w:r>
      <w:r w:rsidRPr="0007029C">
        <w:rPr>
          <w:sz w:val="28"/>
          <w:szCs w:val="28"/>
        </w:rPr>
        <w:t xml:space="preserve"> процентов имеют высшее педагогическое образование, </w:t>
      </w:r>
      <w:r>
        <w:rPr>
          <w:sz w:val="28"/>
          <w:szCs w:val="28"/>
        </w:rPr>
        <w:t>29,6 процентов</w:t>
      </w:r>
      <w:r w:rsidRPr="0007029C">
        <w:rPr>
          <w:sz w:val="28"/>
          <w:szCs w:val="28"/>
        </w:rPr>
        <w:t xml:space="preserve"> – высшую квалификационную категорию, </w:t>
      </w:r>
      <w:r>
        <w:rPr>
          <w:sz w:val="28"/>
          <w:szCs w:val="28"/>
        </w:rPr>
        <w:t>44 процентов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</w:t>
      </w:r>
      <w:r>
        <w:rPr>
          <w:sz w:val="28"/>
          <w:szCs w:val="28"/>
        </w:rPr>
        <w:t xml:space="preserve">г-психолог, социальный педагог. </w:t>
      </w:r>
      <w:r w:rsidR="009B7D9B">
        <w:rPr>
          <w:sz w:val="28"/>
          <w:szCs w:val="28"/>
        </w:rPr>
        <w:t>Классное руководство в 5-9</w:t>
      </w:r>
      <w:r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-х классах осуществляют </w:t>
      </w:r>
      <w:r w:rsidR="009B7D9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>классных руководител</w:t>
      </w:r>
      <w:r>
        <w:rPr>
          <w:sz w:val="28"/>
          <w:szCs w:val="28"/>
        </w:rPr>
        <w:t>ей</w:t>
      </w:r>
      <w:r w:rsidRPr="0007029C">
        <w:rPr>
          <w:sz w:val="28"/>
          <w:szCs w:val="28"/>
        </w:rPr>
        <w:t>.</w:t>
      </w:r>
    </w:p>
    <w:p w:rsidR="009A6FA3" w:rsidRPr="0007029C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9A6FA3" w:rsidRPr="00041274" w:rsidRDefault="009A6FA3" w:rsidP="009A6FA3">
      <w:pPr>
        <w:pStyle w:val="a7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16" w:name="обеспечение"/>
      <w:r w:rsidRPr="009A6FA3">
        <w:rPr>
          <w:sz w:val="28"/>
          <w:szCs w:val="28"/>
        </w:rPr>
        <w:t xml:space="preserve"> </w:t>
      </w:r>
      <w:hyperlink w:anchor="содержание" w:history="1">
        <w:r w:rsidRPr="009A6FA3">
          <w:rPr>
            <w:rStyle w:val="ae"/>
            <w:sz w:val="28"/>
            <w:szCs w:val="28"/>
          </w:rPr>
          <w:t>Нормативно-методическое обеспечение</w:t>
        </w:r>
      </w:hyperlink>
    </w:p>
    <w:bookmarkEnd w:id="16"/>
    <w:p w:rsidR="009A6FA3" w:rsidRPr="00426D42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>
        <w:rPr>
          <w:sz w:val="28"/>
          <w:szCs w:val="28"/>
        </w:rPr>
        <w:t xml:space="preserve">МОАУ «Покровская СОШ»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классном руководстве.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внутришкольном контроле.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:rsidR="009A6FA3" w:rsidRPr="00C47E9D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медиатеке.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>Положение о внеурочной деятельности обучающихся.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Правила внутреннего распорядка для обучающихся.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9A6FA3" w:rsidRPr="00041274" w:rsidRDefault="009A6FA3" w:rsidP="009A6FA3">
      <w:pPr>
        <w:pStyle w:val="a7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A6FA3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Вышеперечисленные нормативные акты расположены на официальном сайте школы по адресу:</w:t>
      </w:r>
      <w:r>
        <w:rPr>
          <w:sz w:val="28"/>
          <w:szCs w:val="28"/>
        </w:rPr>
        <w:t xml:space="preserve"> </w:t>
      </w:r>
      <w:hyperlink r:id="rId11" w:history="1">
        <w:r w:rsidRPr="0040768F">
          <w:rPr>
            <w:rStyle w:val="ae"/>
            <w:sz w:val="28"/>
            <w:szCs w:val="28"/>
          </w:rPr>
          <w:t>https://sh-pokrovskaya-r56.gosweb.gosuslugi.ru/</w:t>
        </w:r>
      </w:hyperlink>
      <w:r>
        <w:rPr>
          <w:sz w:val="28"/>
          <w:szCs w:val="28"/>
        </w:rPr>
        <w:t xml:space="preserve"> .</w:t>
      </w:r>
    </w:p>
    <w:bookmarkStart w:id="17" w:name="требования"/>
    <w:p w:rsidR="009A6FA3" w:rsidRPr="00041274" w:rsidRDefault="009A6FA3" w:rsidP="009A6FA3">
      <w:pPr>
        <w:pStyle w:val="a7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"содержание" </w:instrText>
      </w:r>
      <w:r>
        <w:rPr>
          <w:sz w:val="28"/>
          <w:szCs w:val="28"/>
        </w:rPr>
        <w:fldChar w:fldCharType="separate"/>
      </w:r>
      <w:r w:rsidRPr="009A6FA3">
        <w:rPr>
          <w:rStyle w:val="ae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Pr="009A6FA3">
        <w:rPr>
          <w:rStyle w:val="ae"/>
          <w:b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7"/>
    <w:p w:rsidR="009A6FA3" w:rsidRPr="00041274" w:rsidRDefault="009B7D9B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На уровне О</w:t>
      </w:r>
      <w:r w:rsidR="009A6FA3" w:rsidRPr="00041274">
        <w:rPr>
          <w:sz w:val="28"/>
          <w:szCs w:val="28"/>
        </w:rPr>
        <w:t xml:space="preserve">ОО обучается </w:t>
      </w:r>
      <w:r w:rsidR="004E3508" w:rsidRPr="004E3508">
        <w:rPr>
          <w:sz w:val="28"/>
          <w:szCs w:val="28"/>
        </w:rPr>
        <w:t>10</w:t>
      </w:r>
      <w:r w:rsidR="009A6FA3" w:rsidRPr="00041274">
        <w:rPr>
          <w:sz w:val="28"/>
          <w:szCs w:val="28"/>
        </w:rPr>
        <w:t xml:space="preserve"> обучающихся с ОВЗ. Для данной категории обучающихся в </w:t>
      </w:r>
      <w:r w:rsidR="009A6FA3">
        <w:rPr>
          <w:sz w:val="28"/>
          <w:szCs w:val="28"/>
        </w:rPr>
        <w:t>МОАУ «Покровская СОШ»</w:t>
      </w:r>
      <w:r w:rsidR="009A6FA3" w:rsidRPr="00041274">
        <w:rPr>
          <w:sz w:val="28"/>
          <w:szCs w:val="28"/>
        </w:rPr>
        <w:t xml:space="preserve"> созданы особые условия.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развивает активность и ответственность каждого обучающегося в социальной ситуации его развития.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A6FA3" w:rsidRPr="00041274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9A6FA3" w:rsidRDefault="009A6FA3" w:rsidP="009A6FA3">
      <w:pPr>
        <w:pStyle w:val="a7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A6FA3" w:rsidRDefault="009A6FA3" w:rsidP="009A6FA3">
      <w:pPr>
        <w:pStyle w:val="a7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педагога-психолога;</w:t>
      </w:r>
    </w:p>
    <w:p w:rsidR="009A6FA3" w:rsidRPr="0082572C" w:rsidRDefault="009A6FA3" w:rsidP="009A6FA3">
      <w:pPr>
        <w:pStyle w:val="a7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личностно-ориентированный подход в организации всех видов деятельности обучающихся с особыми образовательными потребностями.</w:t>
      </w:r>
    </w:p>
    <w:bookmarkStart w:id="18" w:name="система"/>
    <w:p w:rsidR="009A6FA3" w:rsidRPr="0082572C" w:rsidRDefault="009A6FA3" w:rsidP="009A6FA3">
      <w:pPr>
        <w:pStyle w:val="a7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"содержание" </w:instrText>
      </w:r>
      <w:r>
        <w:rPr>
          <w:sz w:val="28"/>
          <w:szCs w:val="28"/>
        </w:rPr>
        <w:fldChar w:fldCharType="separate"/>
      </w:r>
      <w:r w:rsidRPr="009A6FA3">
        <w:rPr>
          <w:rStyle w:val="ae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r>
        <w:rPr>
          <w:sz w:val="28"/>
          <w:szCs w:val="28"/>
        </w:rPr>
        <w:fldChar w:fldCharType="end"/>
      </w:r>
    </w:p>
    <w:bookmarkEnd w:id="18"/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>
        <w:rPr>
          <w:sz w:val="28"/>
          <w:szCs w:val="28"/>
        </w:rPr>
        <w:t>МОАУ «Покровская СОШ»</w:t>
      </w:r>
    </w:p>
    <w:p w:rsidR="009A6FA3" w:rsidRDefault="009A6FA3" w:rsidP="009A6FA3">
      <w:pPr>
        <w:pStyle w:val="a7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A6FA3" w:rsidRDefault="009A6FA3" w:rsidP="009A6FA3">
      <w:pPr>
        <w:pStyle w:val="a7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Регулирование частоты награждений – награждения по результатам конкурсов проводятся один раз в </w:t>
      </w:r>
      <w:r>
        <w:rPr>
          <w:sz w:val="28"/>
          <w:szCs w:val="28"/>
        </w:rPr>
        <w:t>четверть</w:t>
      </w:r>
      <w:r w:rsidRPr="0082572C">
        <w:rPr>
          <w:sz w:val="28"/>
          <w:szCs w:val="28"/>
        </w:rPr>
        <w:t xml:space="preserve"> по уровням образования.</w:t>
      </w:r>
    </w:p>
    <w:p w:rsidR="009A6FA3" w:rsidRDefault="009A6FA3" w:rsidP="009A6FA3">
      <w:pPr>
        <w:pStyle w:val="a7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Сочетание индивидуального и коллективного поощрения – использование </w:t>
      </w:r>
      <w:r w:rsidRPr="0082572C">
        <w:rPr>
          <w:sz w:val="28"/>
          <w:szCs w:val="28"/>
        </w:rPr>
        <w:lastRenderedPageBreak/>
        <w:t>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9A6FA3" w:rsidRDefault="009A6FA3" w:rsidP="009A6FA3">
      <w:pPr>
        <w:pStyle w:val="a7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сторонних организаций, их статусных представителей.</w:t>
      </w:r>
    </w:p>
    <w:p w:rsidR="009A6FA3" w:rsidRPr="0082572C" w:rsidRDefault="009A6FA3" w:rsidP="009A6FA3">
      <w:pPr>
        <w:pStyle w:val="a7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Дифференцированность поощрений – наличие уровней и типов наград позволяет продлить стимулирующее действие системы поощрения.</w:t>
      </w:r>
    </w:p>
    <w:p w:rsidR="009A6FA3" w:rsidRPr="0082572C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организации системы поощрений проявлений активной жизненной позиции и социальной успешности обучающихся в </w:t>
      </w:r>
      <w:r>
        <w:rPr>
          <w:sz w:val="28"/>
          <w:szCs w:val="28"/>
        </w:rPr>
        <w:t>МОАУ «Покровская СОШ».</w:t>
      </w:r>
    </w:p>
    <w:p w:rsidR="009A6FA3" w:rsidRPr="00426D42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9A6FA3" w:rsidRDefault="009A6FA3" w:rsidP="009A6FA3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9A6FA3" w:rsidRDefault="009A6FA3" w:rsidP="009A6FA3">
      <w:pPr>
        <w:pStyle w:val="a7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Фестиваль «Время первых»;</w:t>
      </w:r>
    </w:p>
    <w:p w:rsidR="009A6FA3" w:rsidRDefault="009A6FA3" w:rsidP="009A6FA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</w:t>
      </w:r>
      <w:r>
        <w:rPr>
          <w:sz w:val="28"/>
          <w:szCs w:val="28"/>
        </w:rPr>
        <w:t xml:space="preserve"> в конкурсах могут все желающие</w:t>
      </w:r>
      <w:r w:rsidRPr="00426D42">
        <w:rPr>
          <w:sz w:val="28"/>
          <w:szCs w:val="28"/>
        </w:rPr>
        <w:t xml:space="preserve">. Итоги подводятся в конце учебного года. </w:t>
      </w:r>
    </w:p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>
        <w:rPr>
          <w:sz w:val="28"/>
          <w:szCs w:val="28"/>
        </w:rPr>
        <w:t>МОАУ «Покровская СОШ»:</w:t>
      </w:r>
    </w:p>
    <w:p w:rsidR="009A6FA3" w:rsidRPr="001640C3" w:rsidRDefault="009A6FA3" w:rsidP="009A6FA3">
      <w:pPr>
        <w:pStyle w:val="a7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</w:t>
      </w:r>
      <w:r>
        <w:rPr>
          <w:sz w:val="28"/>
          <w:szCs w:val="28"/>
        </w:rPr>
        <w:t>материалов</w:t>
      </w:r>
      <w:r w:rsidRPr="0082572C">
        <w:rPr>
          <w:sz w:val="28"/>
          <w:szCs w:val="28"/>
        </w:rPr>
        <w:t>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  <w:r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грамоты, поощрительные письма, фотографии призов и т. д.;</w:t>
      </w:r>
      <w:r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рефераты, доклады, статьи, чертежи или фото изделий и т. д.</w:t>
      </w:r>
    </w:p>
    <w:p w:rsidR="009A6FA3" w:rsidRPr="0082572C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  <w:r>
        <w:rPr>
          <w:sz w:val="28"/>
          <w:szCs w:val="28"/>
        </w:rPr>
        <w:t xml:space="preserve"> МОАУ «Покровская СОШ»</w:t>
      </w:r>
      <w:r w:rsidRPr="0082572C">
        <w:rPr>
          <w:sz w:val="28"/>
          <w:szCs w:val="28"/>
        </w:rPr>
        <w:t>:</w:t>
      </w:r>
    </w:p>
    <w:p w:rsidR="009A6FA3" w:rsidRPr="0082572C" w:rsidRDefault="009A6FA3" w:rsidP="009A6FA3">
      <w:pPr>
        <w:pStyle w:val="a7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9A6FA3" w:rsidRPr="0082572C" w:rsidRDefault="009A6FA3" w:rsidP="009A6FA3">
      <w:pPr>
        <w:pStyle w:val="a7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9A6FA3" w:rsidRDefault="009A6FA3" w:rsidP="009A6FA3">
      <w:pPr>
        <w:pStyle w:val="a7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вручение сертификатов и дипломов;</w:t>
      </w:r>
    </w:p>
    <w:p w:rsidR="009A6FA3" w:rsidRDefault="009A6FA3" w:rsidP="009A6FA3">
      <w:pPr>
        <w:pStyle w:val="a7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Государственного флага Российской Федерации;</w:t>
      </w:r>
    </w:p>
    <w:p w:rsidR="009A6FA3" w:rsidRDefault="009A6FA3" w:rsidP="009A6FA3">
      <w:pPr>
        <w:pStyle w:val="a7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bookmarkStart w:id="19" w:name="_Hlk140258687"/>
    <w:bookmarkStart w:id="20" w:name="анализ"/>
    <w:p w:rsidR="009A6FA3" w:rsidRPr="00B733CD" w:rsidRDefault="009A6FA3" w:rsidP="009A6FA3">
      <w:pPr>
        <w:pStyle w:val="a7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"содержание" </w:instrText>
      </w:r>
      <w:r>
        <w:rPr>
          <w:sz w:val="28"/>
          <w:szCs w:val="28"/>
        </w:rPr>
        <w:fldChar w:fldCharType="separate"/>
      </w:r>
      <w:r w:rsidRPr="009A6FA3">
        <w:rPr>
          <w:rStyle w:val="ae"/>
          <w:sz w:val="28"/>
          <w:szCs w:val="28"/>
        </w:rPr>
        <w:t>Анализ воспитательного процесса.</w:t>
      </w:r>
      <w:r>
        <w:rPr>
          <w:sz w:val="28"/>
          <w:szCs w:val="28"/>
        </w:rPr>
        <w:fldChar w:fldCharType="end"/>
      </w:r>
      <w:r w:rsidRPr="00B733CD">
        <w:rPr>
          <w:sz w:val="28"/>
          <w:szCs w:val="28"/>
        </w:rPr>
        <w:t xml:space="preserve"> </w:t>
      </w:r>
      <w:bookmarkEnd w:id="19"/>
    </w:p>
    <w:bookmarkEnd w:id="20"/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НОО.</w:t>
      </w:r>
    </w:p>
    <w:p w:rsidR="009A6FA3" w:rsidRPr="00B733CD" w:rsidRDefault="009A6FA3" w:rsidP="009A6FA3">
      <w:pPr>
        <w:pStyle w:val="a7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</w:t>
      </w:r>
      <w:r>
        <w:rPr>
          <w:sz w:val="28"/>
          <w:szCs w:val="28"/>
        </w:rPr>
        <w:t>.</w:t>
      </w:r>
    </w:p>
    <w:p w:rsidR="009A6FA3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9A6FA3" w:rsidRPr="00B733CD" w:rsidRDefault="009A6FA3" w:rsidP="009A6FA3">
      <w:pPr>
        <w:pStyle w:val="a7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9A6FA3" w:rsidRDefault="009A6FA3" w:rsidP="009A6FA3">
      <w:pPr>
        <w:pStyle w:val="a7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9A6FA3" w:rsidRDefault="009A6FA3" w:rsidP="009A6FA3">
      <w:pPr>
        <w:pStyle w:val="a7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9A6FA3" w:rsidRDefault="009A6FA3" w:rsidP="009A6FA3">
      <w:pPr>
        <w:pStyle w:val="a7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A6FA3" w:rsidRDefault="009A6FA3" w:rsidP="009A6FA3">
      <w:pPr>
        <w:pStyle w:val="a7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</w:t>
      </w:r>
      <w:r w:rsidRPr="00B733CD">
        <w:rPr>
          <w:sz w:val="28"/>
          <w:szCs w:val="28"/>
        </w:rPr>
        <w:lastRenderedPageBreak/>
        <w:t>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A6FA3" w:rsidRPr="00B733CD" w:rsidRDefault="009A6FA3" w:rsidP="009A6FA3">
      <w:pPr>
        <w:pStyle w:val="a7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9A6FA3" w:rsidRDefault="009A6FA3" w:rsidP="009A6FA3">
      <w:pPr>
        <w:pStyle w:val="a7"/>
        <w:numPr>
          <w:ilvl w:val="2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9A6FA3" w:rsidRDefault="009A6FA3" w:rsidP="009A6FA3">
      <w:pPr>
        <w:pStyle w:val="a7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Результаты воспитания, социализации и саморазвития обучающихся.</w:t>
      </w:r>
    </w:p>
    <w:p w:rsidR="009A6FA3" w:rsidRDefault="009A6FA3" w:rsidP="009A6FA3">
      <w:pPr>
        <w:pStyle w:val="a7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9A6FA3" w:rsidRDefault="009A6FA3" w:rsidP="009A6FA3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9A6FA3" w:rsidRDefault="009A6FA3" w:rsidP="009A6FA3">
      <w:pPr>
        <w:pStyle w:val="a3"/>
        <w:spacing w:line="360" w:lineRule="auto"/>
        <w:ind w:left="0" w:right="-7" w:firstLine="851"/>
      </w:pPr>
      <w:r>
        <w:t xml:space="preserve"> </w:t>
      </w:r>
      <w:r w:rsidRPr="005A4709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</w:t>
      </w:r>
      <w:r>
        <w:lastRenderedPageBreak/>
        <w:t>гностики нравственной самооценки».</w:t>
      </w:r>
    </w:p>
    <w:p w:rsidR="009A6FA3" w:rsidRPr="005A4709" w:rsidRDefault="009A6FA3" w:rsidP="009A6FA3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A6FA3" w:rsidRDefault="009A6FA3" w:rsidP="009A6FA3">
      <w:pPr>
        <w:pStyle w:val="a7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9A6FA3" w:rsidRDefault="009A6FA3" w:rsidP="009A6FA3">
      <w:pPr>
        <w:pStyle w:val="a7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A6FA3" w:rsidRDefault="009A6FA3" w:rsidP="009A6FA3">
      <w:pPr>
        <w:pStyle w:val="a7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над чем предстоит работать педагогическому коллективу.   </w:t>
      </w:r>
    </w:p>
    <w:p w:rsidR="009A6FA3" w:rsidRPr="009D0211" w:rsidRDefault="009A6FA3" w:rsidP="009A6FA3">
      <w:pPr>
        <w:pStyle w:val="a7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A6FA3" w:rsidRDefault="009A6FA3" w:rsidP="009A6FA3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A6FA3" w:rsidRDefault="009A6FA3" w:rsidP="009A6FA3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9A6FA3" w:rsidRDefault="009A6FA3" w:rsidP="009A6FA3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</w:t>
      </w:r>
      <w:r>
        <w:rPr>
          <w:sz w:val="28"/>
          <w:szCs w:val="28"/>
        </w:rPr>
        <w:t xml:space="preserve"> -</w:t>
      </w:r>
      <w:r w:rsidRPr="005A4709">
        <w:rPr>
          <w:sz w:val="28"/>
          <w:szCs w:val="28"/>
        </w:rPr>
        <w:t xml:space="preserve"> </w:t>
      </w:r>
      <w:r>
        <w:rPr>
          <w:sz w:val="28"/>
          <w:szCs w:val="28"/>
        </w:rPr>
        <w:t>анкетирование</w:t>
      </w:r>
      <w:r w:rsidRPr="005A4709">
        <w:rPr>
          <w:sz w:val="28"/>
          <w:szCs w:val="28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A6FA3" w:rsidRDefault="009A6FA3" w:rsidP="009A6FA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A6FA3" w:rsidRDefault="009A6FA3" w:rsidP="009A6FA3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9A6FA3" w:rsidRPr="005A4709" w:rsidRDefault="009A6FA3" w:rsidP="009A6FA3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проводимых общешкольных основных дел, мероприятий;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9A6FA3" w:rsidRPr="005E7019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A6FA3" w:rsidRDefault="009A6FA3" w:rsidP="009A6FA3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E3508" w:rsidRDefault="009A6FA3" w:rsidP="009A6FA3">
      <w:pPr>
        <w:pStyle w:val="a7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>
        <w:rPr>
          <w:sz w:val="28"/>
          <w:szCs w:val="28"/>
        </w:rPr>
        <w:t xml:space="preserve">МОАУ «Покровская СОШ» </w:t>
      </w:r>
      <w:r w:rsidRPr="009D0211">
        <w:rPr>
          <w:sz w:val="28"/>
          <w:szCs w:val="28"/>
        </w:rPr>
        <w:t>оформляется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>
        <w:rPr>
          <w:sz w:val="28"/>
          <w:szCs w:val="28"/>
        </w:rPr>
        <w:t>, педагогом организатором, социальным педагогом и педагогом-психологом</w:t>
      </w:r>
      <w:r w:rsidRPr="009D0211">
        <w:rPr>
          <w:sz w:val="28"/>
          <w:szCs w:val="28"/>
        </w:rPr>
        <w:t>) в конце учебного года, рассматриваются и утверждаются педагогическим советом</w:t>
      </w:r>
      <w:r>
        <w:rPr>
          <w:sz w:val="28"/>
          <w:szCs w:val="28"/>
        </w:rPr>
        <w:t>.</w:t>
      </w:r>
    </w:p>
    <w:p w:rsidR="009A6FA3" w:rsidRPr="009A2A45" w:rsidRDefault="009A6FA3" w:rsidP="009A2A45">
      <w:pPr>
        <w:rPr>
          <w:sz w:val="28"/>
          <w:szCs w:val="28"/>
        </w:rPr>
      </w:pPr>
      <w:bookmarkStart w:id="21" w:name="_GoBack"/>
      <w:bookmarkEnd w:id="21"/>
    </w:p>
    <w:bookmarkEnd w:id="14"/>
    <w:p w:rsidR="009A6FA3" w:rsidRDefault="009A6FA3" w:rsidP="009A6FA3">
      <w:pPr>
        <w:rPr>
          <w:sz w:val="28"/>
          <w:szCs w:val="28"/>
        </w:rPr>
      </w:pPr>
    </w:p>
    <w:sectPr w:rsidR="009A6FA3" w:rsidSect="00C71485">
      <w:footerReference w:type="default" r:id="rId12"/>
      <w:pgSz w:w="11900" w:h="16850"/>
      <w:pgMar w:top="1134" w:right="850" w:bottom="1134" w:left="851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52" w:rsidRDefault="00804752">
      <w:r>
        <w:separator/>
      </w:r>
    </w:p>
  </w:endnote>
  <w:endnote w:type="continuationSeparator" w:id="0">
    <w:p w:rsidR="00804752" w:rsidRDefault="0080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EndPr/>
    <w:sdtContent>
      <w:p w:rsidR="004E3508" w:rsidRDefault="004E350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45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4E3508" w:rsidRDefault="004E3508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52" w:rsidRDefault="00804752">
      <w:r>
        <w:separator/>
      </w:r>
    </w:p>
  </w:footnote>
  <w:footnote w:type="continuationSeparator" w:id="0">
    <w:p w:rsidR="00804752" w:rsidRDefault="0080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6AB"/>
    <w:multiLevelType w:val="hybridMultilevel"/>
    <w:tmpl w:val="D78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067E1"/>
    <w:multiLevelType w:val="multilevel"/>
    <w:tmpl w:val="92ECE1C8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9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0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9C741D"/>
    <w:multiLevelType w:val="hybridMultilevel"/>
    <w:tmpl w:val="92A2CC2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3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7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1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4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2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6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E4D6920"/>
    <w:multiLevelType w:val="multilevel"/>
    <w:tmpl w:val="79728480"/>
    <w:lvl w:ilvl="0">
      <w:numFmt w:val="bullet"/>
      <w:lvlText w:val="–"/>
      <w:lvlJc w:val="left"/>
      <w:pPr>
        <w:ind w:left="648" w:hanging="64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48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50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51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4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5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9">
    <w:nsid w:val="7D8B2229"/>
    <w:multiLevelType w:val="multilevel"/>
    <w:tmpl w:val="7D36E35C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8" w:hanging="792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644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0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34"/>
  </w:num>
  <w:num w:numId="4">
    <w:abstractNumId w:val="53"/>
  </w:num>
  <w:num w:numId="5">
    <w:abstractNumId w:val="8"/>
  </w:num>
  <w:num w:numId="6">
    <w:abstractNumId w:val="39"/>
  </w:num>
  <w:num w:numId="7">
    <w:abstractNumId w:val="51"/>
  </w:num>
  <w:num w:numId="8">
    <w:abstractNumId w:val="20"/>
  </w:num>
  <w:num w:numId="9">
    <w:abstractNumId w:val="11"/>
  </w:num>
  <w:num w:numId="10">
    <w:abstractNumId w:val="42"/>
  </w:num>
  <w:num w:numId="11">
    <w:abstractNumId w:val="29"/>
  </w:num>
  <w:num w:numId="12">
    <w:abstractNumId w:val="60"/>
  </w:num>
  <w:num w:numId="13">
    <w:abstractNumId w:val="24"/>
  </w:num>
  <w:num w:numId="14">
    <w:abstractNumId w:val="22"/>
  </w:num>
  <w:num w:numId="15">
    <w:abstractNumId w:val="3"/>
  </w:num>
  <w:num w:numId="16">
    <w:abstractNumId w:val="61"/>
  </w:num>
  <w:num w:numId="17">
    <w:abstractNumId w:val="56"/>
  </w:num>
  <w:num w:numId="18">
    <w:abstractNumId w:val="16"/>
  </w:num>
  <w:num w:numId="19">
    <w:abstractNumId w:val="37"/>
  </w:num>
  <w:num w:numId="20">
    <w:abstractNumId w:val="36"/>
  </w:num>
  <w:num w:numId="21">
    <w:abstractNumId w:val="48"/>
  </w:num>
  <w:num w:numId="22">
    <w:abstractNumId w:val="38"/>
  </w:num>
  <w:num w:numId="23">
    <w:abstractNumId w:val="46"/>
  </w:num>
  <w:num w:numId="24">
    <w:abstractNumId w:val="57"/>
  </w:num>
  <w:num w:numId="25">
    <w:abstractNumId w:val="13"/>
  </w:num>
  <w:num w:numId="26">
    <w:abstractNumId w:val="0"/>
  </w:num>
  <w:num w:numId="27">
    <w:abstractNumId w:val="10"/>
  </w:num>
  <w:num w:numId="28">
    <w:abstractNumId w:val="44"/>
  </w:num>
  <w:num w:numId="29">
    <w:abstractNumId w:val="55"/>
  </w:num>
  <w:num w:numId="30">
    <w:abstractNumId w:val="23"/>
  </w:num>
  <w:num w:numId="31">
    <w:abstractNumId w:val="5"/>
  </w:num>
  <w:num w:numId="32">
    <w:abstractNumId w:val="52"/>
  </w:num>
  <w:num w:numId="33">
    <w:abstractNumId w:val="4"/>
  </w:num>
  <w:num w:numId="34">
    <w:abstractNumId w:val="32"/>
  </w:num>
  <w:num w:numId="35">
    <w:abstractNumId w:val="1"/>
  </w:num>
  <w:num w:numId="36">
    <w:abstractNumId w:val="41"/>
  </w:num>
  <w:num w:numId="37">
    <w:abstractNumId w:val="40"/>
  </w:num>
  <w:num w:numId="38">
    <w:abstractNumId w:val="9"/>
  </w:num>
  <w:num w:numId="39">
    <w:abstractNumId w:val="6"/>
  </w:num>
  <w:num w:numId="40">
    <w:abstractNumId w:val="25"/>
  </w:num>
  <w:num w:numId="41">
    <w:abstractNumId w:val="27"/>
  </w:num>
  <w:num w:numId="42">
    <w:abstractNumId w:val="62"/>
  </w:num>
  <w:num w:numId="43">
    <w:abstractNumId w:val="33"/>
  </w:num>
  <w:num w:numId="44">
    <w:abstractNumId w:val="18"/>
  </w:num>
  <w:num w:numId="45">
    <w:abstractNumId w:val="49"/>
  </w:num>
  <w:num w:numId="46">
    <w:abstractNumId w:val="2"/>
  </w:num>
  <w:num w:numId="47">
    <w:abstractNumId w:val="58"/>
  </w:num>
  <w:num w:numId="48">
    <w:abstractNumId w:val="30"/>
  </w:num>
  <w:num w:numId="49">
    <w:abstractNumId w:val="26"/>
  </w:num>
  <w:num w:numId="50">
    <w:abstractNumId w:val="54"/>
  </w:num>
  <w:num w:numId="51">
    <w:abstractNumId w:val="45"/>
  </w:num>
  <w:num w:numId="52">
    <w:abstractNumId w:val="15"/>
  </w:num>
  <w:num w:numId="53">
    <w:abstractNumId w:val="59"/>
  </w:num>
  <w:num w:numId="54">
    <w:abstractNumId w:val="47"/>
  </w:num>
  <w:num w:numId="55">
    <w:abstractNumId w:val="7"/>
  </w:num>
  <w:num w:numId="56">
    <w:abstractNumId w:val="31"/>
  </w:num>
  <w:num w:numId="57">
    <w:abstractNumId w:val="14"/>
  </w:num>
  <w:num w:numId="58">
    <w:abstractNumId w:val="21"/>
  </w:num>
  <w:num w:numId="59">
    <w:abstractNumId w:val="35"/>
  </w:num>
  <w:num w:numId="60">
    <w:abstractNumId w:val="50"/>
  </w:num>
  <w:num w:numId="61">
    <w:abstractNumId w:val="12"/>
  </w:num>
  <w:num w:numId="62">
    <w:abstractNumId w:val="28"/>
  </w:num>
  <w:num w:numId="63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1F7548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23E44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BE1"/>
    <w:rsid w:val="00331B81"/>
    <w:rsid w:val="00341CE4"/>
    <w:rsid w:val="00342B2F"/>
    <w:rsid w:val="00344BB7"/>
    <w:rsid w:val="00350D9E"/>
    <w:rsid w:val="00350FE4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7DD1"/>
    <w:rsid w:val="00380809"/>
    <w:rsid w:val="00381D8D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3376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E3508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8517B"/>
    <w:rsid w:val="007949A5"/>
    <w:rsid w:val="007967DA"/>
    <w:rsid w:val="007967FB"/>
    <w:rsid w:val="007A3106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752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94E8D"/>
    <w:rsid w:val="008A19C1"/>
    <w:rsid w:val="008A1B6C"/>
    <w:rsid w:val="008A230F"/>
    <w:rsid w:val="008A3329"/>
    <w:rsid w:val="008B27BD"/>
    <w:rsid w:val="008B5145"/>
    <w:rsid w:val="008D7431"/>
    <w:rsid w:val="008E4C7E"/>
    <w:rsid w:val="008E66B3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2A45"/>
    <w:rsid w:val="009A308B"/>
    <w:rsid w:val="009A4D41"/>
    <w:rsid w:val="009A6223"/>
    <w:rsid w:val="009A6FA3"/>
    <w:rsid w:val="009B26E1"/>
    <w:rsid w:val="009B366B"/>
    <w:rsid w:val="009B60E9"/>
    <w:rsid w:val="009B7D9B"/>
    <w:rsid w:val="009C0A16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75130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D628C"/>
    <w:rsid w:val="00AE434E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B21"/>
    <w:rsid w:val="00B21C73"/>
    <w:rsid w:val="00B2498A"/>
    <w:rsid w:val="00B25218"/>
    <w:rsid w:val="00B308CF"/>
    <w:rsid w:val="00B31C86"/>
    <w:rsid w:val="00B34C8E"/>
    <w:rsid w:val="00B35347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3B27"/>
    <w:rsid w:val="00B75F29"/>
    <w:rsid w:val="00B80282"/>
    <w:rsid w:val="00B9183A"/>
    <w:rsid w:val="00B94DD6"/>
    <w:rsid w:val="00B95C69"/>
    <w:rsid w:val="00B9725A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1485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24A7"/>
    <w:rsid w:val="00DE3747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239"/>
    <w:rsid w:val="00E91911"/>
    <w:rsid w:val="00E91F15"/>
    <w:rsid w:val="00E9288B"/>
    <w:rsid w:val="00E930FF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D7D2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3F8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1FB3"/>
    <w:rsid w:val="00FA41EB"/>
    <w:rsid w:val="00FA4DA1"/>
    <w:rsid w:val="00FB1726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455E5D-6982-4F40-AB28-E8FA0F4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7">
    <w:name w:val="List Paragraph"/>
    <w:basedOn w:val="a"/>
    <w:link w:val="a8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b">
    <w:name w:val="Без интервала Знак"/>
    <w:link w:val="ac"/>
    <w:uiPriority w:val="1"/>
    <w:rsid w:val="00E9288B"/>
    <w:rPr>
      <w:rFonts w:ascii="Batang" w:eastAsia="Batang"/>
      <w:kern w:val="2"/>
      <w:lang w:eastAsia="ko-KR"/>
    </w:rPr>
  </w:style>
  <w:style w:type="paragraph" w:styleId="ac">
    <w:name w:val="No Spacing"/>
    <w:link w:val="ab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d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qFormat/>
    <w:rsid w:val="00E9288B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1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3">
    <w:name w:val="footnote text"/>
    <w:basedOn w:val="a"/>
    <w:link w:val="af4"/>
    <w:uiPriority w:val="99"/>
    <w:semiHidden/>
    <w:unhideWhenUsed/>
    <w:rsid w:val="00F60099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5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433376"/>
  </w:style>
  <w:style w:type="character" w:styleId="af6">
    <w:name w:val="FollowedHyperlink"/>
    <w:basedOn w:val="a0"/>
    <w:uiPriority w:val="99"/>
    <w:semiHidden/>
    <w:unhideWhenUsed/>
    <w:rsid w:val="009A6FA3"/>
    <w:rPr>
      <w:color w:val="800080" w:themeColor="followedHyperlink"/>
      <w:u w:val="single"/>
    </w:rPr>
  </w:style>
  <w:style w:type="paragraph" w:customStyle="1" w:styleId="af7">
    <w:name w:val="Содержимое таблицы"/>
    <w:basedOn w:val="a"/>
    <w:rsid w:val="009A6FA3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B9725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B9725A"/>
    <w:rPr>
      <w:rFonts w:ascii="Times New Roman" w:eastAsia="Times New Roman" w:hAnsi="Times New Roman" w:cs="Times New Roman"/>
      <w:sz w:val="32"/>
      <w:szCs w:val="32"/>
      <w:lang w:val="ru-RU"/>
    </w:rPr>
  </w:style>
  <w:style w:type="paragraph" w:customStyle="1" w:styleId="ParaAttribute5">
    <w:name w:val="ParaAttribute5"/>
    <w:rsid w:val="00B9725A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pokrovskaya-r56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3269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pokrovskaya-r5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C950E-F71E-4FD1-885C-2DC5B4F2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53</Pages>
  <Words>12795</Words>
  <Characters>72934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isy</cp:lastModifiedBy>
  <cp:revision>19</cp:revision>
  <cp:lastPrinted>2022-07-22T11:34:00Z</cp:lastPrinted>
  <dcterms:created xsi:type="dcterms:W3CDTF">2023-07-24T13:59:00Z</dcterms:created>
  <dcterms:modified xsi:type="dcterms:W3CDTF">2023-09-26T10:08:00Z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