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8F" w:rsidRPr="003A69B3" w:rsidRDefault="003A2999" w:rsidP="003A69B3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«Отдел образования администрации муниципального образования </w:t>
      </w:r>
    </w:p>
    <w:p w:rsidR="00151C8F" w:rsidRPr="003A69B3" w:rsidRDefault="003A2999" w:rsidP="003A69B3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«Новосергиевский район Оренбургской области»</w:t>
      </w:r>
    </w:p>
    <w:p w:rsidR="00151C8F" w:rsidRPr="003A69B3" w:rsidRDefault="003A2999" w:rsidP="003A69B3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МОАУ « Покровская средняя общеобразовательная школа»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966"/>
      </w:tblGrid>
      <w:tr w:rsidR="00151C8F" w:rsidRPr="003A69B3">
        <w:trPr>
          <w:jc w:val="center"/>
        </w:trPr>
        <w:tc>
          <w:tcPr>
            <w:tcW w:w="4964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ind w:left="-360"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Принята на заседании</w:t>
            </w:r>
          </w:p>
          <w:p w:rsidR="00151C8F" w:rsidRPr="003A69B3" w:rsidRDefault="003A2999" w:rsidP="003A69B3">
            <w:pPr>
              <w:spacing w:after="0" w:line="360" w:lineRule="auto"/>
              <w:ind w:left="-360"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педагогического совета</w:t>
            </w:r>
          </w:p>
          <w:p w:rsidR="00151C8F" w:rsidRPr="003A69B3" w:rsidRDefault="00B21E60" w:rsidP="003A69B3">
            <w:pPr>
              <w:spacing w:after="0" w:line="360" w:lineRule="auto"/>
              <w:ind w:left="-360"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 «</w:t>
            </w:r>
            <w:r w:rsidR="00D7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32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2024</w:t>
            </w:r>
            <w:r w:rsidR="00426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протокол №</w:t>
            </w:r>
            <w:r w:rsidR="00D7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C8F" w:rsidRPr="003A69B3" w:rsidRDefault="00151C8F" w:rsidP="003A69B3">
            <w:pPr>
              <w:spacing w:after="0" w:line="360" w:lineRule="auto"/>
              <w:ind w:left="-360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ind w:left="-180" w:right="-105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МОАУ «Покровская сош»      </w:t>
            </w:r>
          </w:p>
          <w:p w:rsidR="00151C8F" w:rsidRPr="003A69B3" w:rsidRDefault="003A2999" w:rsidP="003A69B3">
            <w:pPr>
              <w:spacing w:after="0" w:line="36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     В.А Степанова </w:t>
            </w:r>
          </w:p>
          <w:p w:rsidR="00151C8F" w:rsidRPr="003A69B3" w:rsidRDefault="00151C8F" w:rsidP="00D73502">
            <w:pPr>
              <w:spacing w:after="0" w:line="36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1C8F" w:rsidRPr="003A69B3" w:rsidRDefault="00151C8F" w:rsidP="003A69B3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51C8F" w:rsidRPr="003A69B3" w:rsidRDefault="003A2999" w:rsidP="003A69B3">
      <w:pPr>
        <w:tabs>
          <w:tab w:val="left" w:pos="432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художественной направленности</w:t>
      </w:r>
    </w:p>
    <w:p w:rsidR="00151C8F" w:rsidRPr="003A69B3" w:rsidRDefault="003A2999" w:rsidP="003A69B3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«Волшебная кисть»</w:t>
      </w:r>
    </w:p>
    <w:p w:rsidR="00151C8F" w:rsidRPr="003A69B3" w:rsidRDefault="00151C8F" w:rsidP="003A69B3">
      <w:pPr>
        <w:spacing w:before="192" w:after="0" w:line="360" w:lineRule="auto"/>
        <w:ind w:left="432" w:hanging="432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151C8F" w:rsidRPr="003A69B3" w:rsidRDefault="00151C8F" w:rsidP="003A69B3">
      <w:pPr>
        <w:tabs>
          <w:tab w:val="left" w:pos="4326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74" w:type="dxa"/>
        <w:jc w:val="right"/>
        <w:tblLayout w:type="fixed"/>
        <w:tblLook w:val="04A0" w:firstRow="1" w:lastRow="0" w:firstColumn="1" w:lastColumn="0" w:noHBand="0" w:noVBand="1"/>
      </w:tblPr>
      <w:tblGrid>
        <w:gridCol w:w="1006"/>
        <w:gridCol w:w="4968"/>
      </w:tblGrid>
      <w:tr w:rsidR="00151C8F" w:rsidRPr="003A69B3">
        <w:trPr>
          <w:trHeight w:val="2164"/>
          <w:jc w:val="right"/>
        </w:trPr>
        <w:tc>
          <w:tcPr>
            <w:tcW w:w="1006" w:type="dxa"/>
          </w:tcPr>
          <w:p w:rsidR="00151C8F" w:rsidRPr="003A69B3" w:rsidRDefault="00151C8F" w:rsidP="003A69B3">
            <w:pPr>
              <w:tabs>
                <w:tab w:val="left" w:pos="43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</w:tcPr>
          <w:p w:rsidR="00151C8F" w:rsidRPr="003A69B3" w:rsidRDefault="003A2999" w:rsidP="003A69B3">
            <w:pPr>
              <w:spacing w:after="0" w:line="36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Автор-составитель:</w:t>
            </w:r>
          </w:p>
          <w:p w:rsidR="00151C8F" w:rsidRPr="003A69B3" w:rsidRDefault="003A2999" w:rsidP="003A69B3">
            <w:pPr>
              <w:tabs>
                <w:tab w:val="left" w:pos="475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Чурикова Елена Николаевна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учитель ИЗО и технологии</w:t>
            </w:r>
          </w:p>
          <w:p w:rsidR="00151C8F" w:rsidRPr="003A69B3" w:rsidRDefault="003A2999" w:rsidP="003A69B3">
            <w:pPr>
              <w:tabs>
                <w:tab w:val="left" w:pos="43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высшей</w:t>
            </w:r>
            <w:r w:rsidRPr="003A69B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 категории                 </w:t>
            </w:r>
          </w:p>
        </w:tc>
      </w:tr>
    </w:tbl>
    <w:p w:rsidR="00151C8F" w:rsidRPr="003A69B3" w:rsidRDefault="00151C8F" w:rsidP="003A69B3">
      <w:pPr>
        <w:spacing w:before="100" w:beforeAutospacing="1" w:after="100" w:afterAutospacing="1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51C8F" w:rsidRPr="003A69B3" w:rsidRDefault="00151C8F" w:rsidP="003A69B3">
      <w:pPr>
        <w:spacing w:before="100" w:beforeAutospacing="1" w:after="100" w:afterAutospacing="1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51C8F" w:rsidRPr="003A69B3" w:rsidRDefault="00151C8F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Default="00B32846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Покровка 2024 </w:t>
      </w:r>
      <w:r w:rsidR="003A2999"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B32846" w:rsidRPr="003A69B3" w:rsidRDefault="00B32846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05"/>
        <w:gridCol w:w="236"/>
      </w:tblGrid>
      <w:tr w:rsidR="00151C8F" w:rsidRPr="003A69B3">
        <w:tc>
          <w:tcPr>
            <w:tcW w:w="10005" w:type="dxa"/>
            <w:tcBorders>
              <w:top w:val="nil"/>
              <w:bottom w:val="nil"/>
            </w:tcBorders>
          </w:tcPr>
          <w:p w:rsidR="00151C8F" w:rsidRPr="003A69B3" w:rsidRDefault="003A2999" w:rsidP="003A69B3">
            <w:pPr>
              <w:tabs>
                <w:tab w:val="left" w:pos="3465"/>
                <w:tab w:val="center" w:pos="45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151C8F" w:rsidRPr="003A69B3" w:rsidRDefault="00151C8F" w:rsidP="003A69B3">
            <w:pPr>
              <w:tabs>
                <w:tab w:val="left" w:pos="3465"/>
                <w:tab w:val="center" w:pos="45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935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770"/>
              <w:gridCol w:w="5877"/>
              <w:gridCol w:w="1843"/>
            </w:tblGrid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607" w:type="dxa"/>
                  <w:gridSpan w:val="2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№1 «Комплекс основных характеристик программы»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</w:tc>
              <w:tc>
                <w:tcPr>
                  <w:tcW w:w="1783" w:type="dxa"/>
                </w:tcPr>
                <w:p w:rsidR="00151C8F" w:rsidRPr="003A69B3" w:rsidRDefault="00917290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Направленность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Актуальность, педагогическая целесообразность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Отличительные особенности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Адресат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и срок освоения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обучения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Режим занятий, периодичность и продолжительность занятий 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Цель и задачи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917290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Содержание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51C8F" w:rsidRPr="003A69B3">
              <w:trPr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1-го года обучения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учебного плана 1-го года обучения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pacing w:val="-8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pacing w:val="-8"/>
                      <w:sz w:val="28"/>
                      <w:szCs w:val="28"/>
                      <w:lang w:eastAsia="ru-RU"/>
                    </w:rPr>
                    <w:t>Раздел №2 «Комплекс организационно- педагогических условий»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Календарный учебный график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Условия реализации программы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Материально- техническое обеспечение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Информационное обеспечение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Кадровое обеспечение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Формы аттестации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отслеживания и фиксации образовательных результатов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предъявления и демонстрации образовательных результатов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Оценочные материалы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Методические материалы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2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ind w:right="-2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Методы обучения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организации учебного занятия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Алгоритм учебного занятия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Дидактические материалы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151C8F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Список литературы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</w:t>
                  </w:r>
                </w:p>
              </w:tc>
            </w:tr>
            <w:tr w:rsidR="00151C8F" w:rsidRPr="003A69B3">
              <w:trPr>
                <w:trHeight w:val="277"/>
                <w:tblCellSpacing w:w="20" w:type="dxa"/>
              </w:trPr>
              <w:tc>
                <w:tcPr>
                  <w:tcW w:w="806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151C8F" w:rsidRPr="003A69B3" w:rsidRDefault="00151C8F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7" w:type="dxa"/>
                </w:tcPr>
                <w:p w:rsidR="00151C8F" w:rsidRPr="003A69B3" w:rsidRDefault="003A2999" w:rsidP="003A69B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A69B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№3 «Приложения»</w:t>
                  </w:r>
                </w:p>
              </w:tc>
              <w:tc>
                <w:tcPr>
                  <w:tcW w:w="1783" w:type="dxa"/>
                </w:tcPr>
                <w:p w:rsidR="00151C8F" w:rsidRPr="003A69B3" w:rsidRDefault="00B53EA7" w:rsidP="003A69B3">
                  <w:pPr>
                    <w:spacing w:after="0" w:line="360" w:lineRule="auto"/>
                    <w:ind w:firstLine="1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</w:tr>
          </w:tbl>
          <w:p w:rsidR="00151C8F" w:rsidRPr="003A69B3" w:rsidRDefault="00151C8F" w:rsidP="003A69B3">
            <w:pPr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1C8F" w:rsidRPr="003A69B3" w:rsidRDefault="00151C8F" w:rsidP="003A69B3">
      <w:pPr>
        <w:spacing w:after="0" w:line="36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1 «КОМПЛЕКС ОСНОВНЫХ ХАРАКТЕРИСТИК ПРОГРАММЫ:</w:t>
      </w: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:rsidR="00151C8F" w:rsidRPr="003A69B3" w:rsidRDefault="003A2999" w:rsidP="003A69B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Направленность </w:t>
      </w:r>
      <w:r w:rsidRPr="003A69B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дополнительной общеобразовательной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общеразвивающей</w:t>
      </w:r>
      <w:r w:rsidRPr="003A69B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программы</w:t>
      </w:r>
    </w:p>
    <w:p w:rsidR="00980C13" w:rsidRPr="00C428B3" w:rsidRDefault="003A2999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0C13"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Федерального закона от 29.12.2012 № 273 «Об образовании в Российской Федерации»;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980C13" w:rsidRPr="00C428B3" w:rsidRDefault="00980C13" w:rsidP="00980C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СанПиН 1.2.3685-21;</w:t>
      </w:r>
    </w:p>
    <w:p w:rsidR="00980C13" w:rsidRPr="00C428B3" w:rsidRDefault="00980C13" w:rsidP="00980C13">
      <w:pPr>
        <w:rPr>
          <w:rFonts w:ascii="Times New Roman" w:hAnsi="Times New Roman" w:cs="Times New Roman"/>
          <w:sz w:val="28"/>
          <w:szCs w:val="28"/>
        </w:rPr>
      </w:pPr>
      <w:r w:rsidRPr="00C428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Рабочая программа воспитания </w:t>
      </w:r>
      <w:r w:rsidR="00B32846">
        <w:rPr>
          <w:rFonts w:ascii="Times New Roman" w:hAnsi="Times New Roman" w:cs="Times New Roman"/>
          <w:sz w:val="28"/>
          <w:szCs w:val="28"/>
        </w:rPr>
        <w:t>приказ № 18/4 от 30.08.24</w:t>
      </w:r>
      <w:bookmarkStart w:id="0" w:name="_GoBack"/>
      <w:bookmarkEnd w:id="0"/>
    </w:p>
    <w:p w:rsidR="00151C8F" w:rsidRPr="003A69B3" w:rsidRDefault="003A2999" w:rsidP="00980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ктуальность, педагогическая целесообразность</w:t>
      </w:r>
    </w:p>
    <w:p w:rsidR="00151C8F" w:rsidRPr="003A69B3" w:rsidRDefault="003A2999" w:rsidP="0001185A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Изобразительное искусство – удивительный вид творчества, дающий возможность раскрыть свои умения, способности любому человеку.         Занятия по изобразительному искусству имеют большое значение для умственного развития детей. Умственное развитие школьника определяется тем, что в изобразительной деятельности дети передают свои переживания, чувства, впечатления, полученные от взаимодействия с объектом. Дети могут применить полученные знания и практический опыт при работе над оформлением классной комнаты, школы, дома, участвовать в изготовлении открыток, сувениров, поделок.</w:t>
      </w:r>
    </w:p>
    <w:p w:rsidR="00151C8F" w:rsidRPr="003A69B3" w:rsidRDefault="003A2999" w:rsidP="0001185A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Новизна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реализации принципа «от простого к сложному»; возврата к пройденному на новом, более сложном творческом уровне; в единовременности</w:t>
      </w: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образования и эстетического воспитания. </w:t>
      </w:r>
    </w:p>
    <w:p w:rsidR="00151C8F" w:rsidRPr="003A69B3" w:rsidRDefault="003A2999" w:rsidP="003A69B3">
      <w:pPr>
        <w:keepNext/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</w:p>
    <w:p w:rsidR="00151C8F" w:rsidRPr="003A69B3" w:rsidRDefault="003A2999" w:rsidP="003A69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раскрывает характер обучения изобразительному искусству как комплексный процесс формирования духовной культуры обучающихся, овладения ими основами художественной грамоты. Программа кружка «Волшебная кисть» направлена на одновременное решение задач художественного образования и эстетического воспитания, т.е. рассматривает обучение и воспитание как единый процесс. 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Программа позволяет развивать индивидуальность ребёнка в творчестве, поддерживать   своеобразие стиля, стимулировать познавательную активность учащихся.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Общение в группе единомышленников позволяет развивать коммуникативные навыки.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Структура программы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целесообразность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определяется учётом возрастных особенностей обучающихся. Самостоятельное выполнение работы, даже у талантливых детей, часто подменяется копированием с образца. Обращение обучающихся к формам изображения, требующим более высокого уровня развития зрительного восприятия, ясно указывает на необходимость оказывать им помощь в накапливании острых и конкретных зрительных образов, доступных для отражения в объёме.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Выдвигается задача выработки у детей более сложных технических умений и навыков, сообщения им приёмов и правил пользования различными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материалами и инструментами. Возникает необходимость ознакомления обучающихся с разными отраслями декоративно- прикладного искусства. 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Данная программа направлена на развитие знаний умений и навыков в ИЗО деятельности.  А также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151C8F" w:rsidRPr="003A69B3" w:rsidRDefault="003A2999" w:rsidP="003A69B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</w:t>
      </w: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Отличительные особенности данной образовательной программы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C8F" w:rsidRPr="003A69B3" w:rsidRDefault="003A2999" w:rsidP="003A69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Заключаются в том, что программа ориентирована на применение широкого комплекса различного дополнительного материала по изобразительному искусству. Программой предусмотрено, чтобы каждое занятие было направлено на овладение основами изобразительного искусства, на приобщение учащихся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 </w:t>
      </w:r>
    </w:p>
    <w:p w:rsidR="00151C8F" w:rsidRPr="003A69B3" w:rsidRDefault="003A2999" w:rsidP="003A69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кружка «Волшебная кисть» является модифицированной и разработана на основе</w:t>
      </w:r>
      <w:r w:rsidRPr="003A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авторской программы «Волшебная кисточка» Швецовой М.Ф., Москва ,2011год</w:t>
      </w:r>
    </w:p>
    <w:p w:rsidR="00151C8F" w:rsidRPr="003A69B3" w:rsidRDefault="003A2999" w:rsidP="003A69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 программы.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Стартовый уровень - «Начальный курс» (один год обучения).</w:t>
      </w:r>
    </w:p>
    <w:p w:rsidR="00151C8F" w:rsidRPr="003A69B3" w:rsidRDefault="003A2999" w:rsidP="003A69B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151C8F" w:rsidRPr="003A69B3" w:rsidRDefault="003A2999" w:rsidP="003A69B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 позволяет вести обучение детей как 7-8-летнего возраста, так и более старших детей.</w:t>
      </w:r>
    </w:p>
    <w:p w:rsidR="00151C8F" w:rsidRPr="003A69B3" w:rsidRDefault="003A2999" w:rsidP="003A69B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«Начального курса» включает в себя: базовые теоретические и практические основы ИЗО деятельности, технику работы с инструментами; историю возникновения разных видов художественной деятельности</w:t>
      </w:r>
    </w:p>
    <w:p w:rsidR="00151C8F" w:rsidRPr="003A69B3" w:rsidRDefault="003A2999" w:rsidP="003A69B3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происходит знакомство с новыми техниками</w:t>
      </w: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3A69B3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графика, живопись, батик, монотипия, лепка, витраж, аппликация, и прочее.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Адресат программы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Программа ориентирована на </w:t>
      </w: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обучающихся 7-8 лет (школьного возраста). </w:t>
      </w:r>
    </w:p>
    <w:p w:rsidR="00151C8F" w:rsidRPr="003A69B3" w:rsidRDefault="003A2999" w:rsidP="003A69B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очень важна для определения сферы увлечений детей 7-8 лет. Среди интересов выделяются склонности к какой-то определённой области познания и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захватывающей воображение и волю, и готовность отдать все время любимому занятию. Необходимо учитывать и новую позицию детей данного возраста в системе общественных отношений, осознание новой роли и овладение ими нравственным опытом в индивидуальной или совместной творческой деятельности, направленной на достижение цели, имеющей значение для всего коллектива.</w:t>
      </w:r>
    </w:p>
    <w:p w:rsidR="00151C8F" w:rsidRPr="003A69B3" w:rsidRDefault="003A2999" w:rsidP="003A69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</w:t>
      </w: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роки освоения программы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«Волшебная кисть» рассчитана на 1 год обучения, 34 учебных часа. </w:t>
      </w:r>
    </w:p>
    <w:p w:rsidR="00151C8F" w:rsidRPr="003A69B3" w:rsidRDefault="00151C8F" w:rsidP="003A69B3">
      <w:pPr>
        <w:tabs>
          <w:tab w:val="left" w:pos="2900"/>
          <w:tab w:val="center" w:pos="496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8F" w:rsidRPr="003A69B3" w:rsidRDefault="003A2999" w:rsidP="003A69B3">
      <w:pPr>
        <w:tabs>
          <w:tab w:val="left" w:pos="2900"/>
          <w:tab w:val="center" w:pos="496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151C8F" w:rsidRPr="003A69B3" w:rsidRDefault="003A2999" w:rsidP="003A69B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образовательные технологии. </w:t>
      </w:r>
      <w:r w:rsidRPr="003A6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</w:t>
      </w:r>
      <w:r w:rsidRPr="003A69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индивидуальная работа,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практика, индивидуальные и коллективные итоговые творческие выставки.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Особенности организации образовательного процесса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образовательного процесса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групповые, индивидуально-групповые занятия,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микрогруппах.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занятий: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практические занятия,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самостоятельной работы,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экскурсии, тематические праздники, концерты, ярмарки, выставки,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ил групповые online-занятия,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-образовательные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–платформы; цифровые образовательные ресурсы; видеоконференции (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социальные сети; мессенджеры; электронная почта;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комбинированное использование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видеолекция;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и др.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рабочем кабинете постоянно действует выставка-демонстрация работ обучающихся. На вводном занятии педагог знакомит обучающихся с правилами безопасности труда и обучающиеся повторяют их на каждом занятии.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(см. Приложение 3)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151C8F" w:rsidRPr="003A69B3" w:rsidRDefault="003A2999" w:rsidP="003A69B3">
      <w:pPr>
        <w:tabs>
          <w:tab w:val="left" w:pos="3828"/>
        </w:tabs>
        <w:spacing w:before="120"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год обучения. Общий объём – 34 часа. </w:t>
      </w:r>
    </w:p>
    <w:p w:rsidR="00151C8F" w:rsidRPr="003A69B3" w:rsidRDefault="003A2999" w:rsidP="003A6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занятия 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 в неделю по 1 часу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занятие имеет продолжительность 40 минут, с перерывом между занятиями 10 минут. Возраст – 7-8 лет. Количество обучающихся -12 человек.</w:t>
      </w:r>
    </w:p>
    <w:p w:rsidR="00151C8F" w:rsidRPr="003A69B3" w:rsidRDefault="003A2999" w:rsidP="003A6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проведения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-занятий:</w:t>
      </w:r>
    </w:p>
    <w:p w:rsidR="00151C8F" w:rsidRPr="003A69B3" w:rsidRDefault="003A2999" w:rsidP="003A6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 – для учащихся 1-2 классов;</w:t>
      </w:r>
    </w:p>
    <w:p w:rsidR="00151C8F" w:rsidRPr="003A69B3" w:rsidRDefault="003A2999" w:rsidP="003A6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 – для учащихся 3-4 классов;</w:t>
      </w:r>
    </w:p>
    <w:p w:rsidR="00151C8F" w:rsidRPr="003A69B3" w:rsidRDefault="003A2999" w:rsidP="003A69B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– для учащихся среднего и старшего школьного возраста.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 проводится динамическая пауза, гимнастика для глаз 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Приложение 3)</w:t>
      </w:r>
    </w:p>
    <w:p w:rsidR="003A69B3" w:rsidRDefault="003A69B3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ЦЕЛЬ И ЗАДАЧИ ПРОГРАММЫ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детей средством ИЗО деятельности.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данной цели в процессе обучения необходимо решать следующие задачи: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воспитывающие</w:t>
      </w: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воспитывать внимательность, терпение, старательность;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работать в коллективе;</w:t>
      </w:r>
    </w:p>
    <w:p w:rsidR="00151C8F" w:rsidRPr="003A69B3" w:rsidRDefault="003A2999" w:rsidP="003A69B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воспитывать уважение к духовным и нравственным ценностям, к культуре русского народа и народов России.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 –</w:t>
      </w: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shd w:val="clear" w:color="auto" w:fill="FFFFFF"/>
        <w:autoSpaceDE w:val="0"/>
        <w:autoSpaceDN w:val="0"/>
        <w:adjustRightInd w:val="0"/>
        <w:spacing w:after="0" w:line="360" w:lineRule="auto"/>
        <w:ind w:left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природных задатков и способностей, помогающих достижению успеха в декоративно-прикладном творчестве;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развивать образное мышление, эмоциональную сферу, зрительную память, наблюдательность;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личности обучающегося;</w:t>
      </w:r>
    </w:p>
    <w:p w:rsidR="00151C8F" w:rsidRPr="003A69B3" w:rsidRDefault="003A2999" w:rsidP="003A69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ставить цель и планировать процесс её достижения;</w:t>
      </w:r>
    </w:p>
    <w:p w:rsidR="00151C8F" w:rsidRPr="003A69B3" w:rsidRDefault="003A2999" w:rsidP="003A69B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активности и способности к самообразованию.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 -</w:t>
      </w: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познакомить детей с</w:t>
      </w: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изобразительного искусства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основным принципам построения композиции</w:t>
      </w:r>
    </w:p>
    <w:p w:rsidR="00151C8F" w:rsidRPr="003A69B3" w:rsidRDefault="003A2999" w:rsidP="003A69B3">
      <w:pPr>
        <w:tabs>
          <w:tab w:val="center" w:pos="4860"/>
          <w:tab w:val="left" w:pos="79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научить самостоятельному совершенствованию и применению полученных знаний и умений в практической деятельности;</w:t>
      </w:r>
    </w:p>
    <w:p w:rsidR="00151C8F" w:rsidRPr="003A69B3" w:rsidRDefault="003A2999" w:rsidP="003A69B3">
      <w:pPr>
        <w:tabs>
          <w:tab w:val="center" w:pos="4860"/>
          <w:tab w:val="left" w:pos="798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компонентов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-компетенций.</w:t>
      </w:r>
    </w:p>
    <w:p w:rsidR="00151C8F" w:rsidRPr="003A69B3" w:rsidRDefault="00151C8F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151C8F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1C8F" w:rsidRPr="003A69B3" w:rsidSect="00917290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51C8F" w:rsidRPr="003A69B3" w:rsidRDefault="003A2999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   СОДЕРЖАНИЕ ПРОГРАММЫ                                          Учебный план 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63"/>
        <w:gridCol w:w="1028"/>
        <w:gridCol w:w="1126"/>
        <w:gridCol w:w="1194"/>
        <w:gridCol w:w="2523"/>
        <w:gridCol w:w="1800"/>
      </w:tblGrid>
      <w:tr w:rsidR="00151C8F" w:rsidRPr="003A69B3">
        <w:tc>
          <w:tcPr>
            <w:tcW w:w="710" w:type="dxa"/>
            <w:vMerge w:val="restart"/>
            <w:shd w:val="clear" w:color="auto" w:fill="D9D9D9"/>
            <w:vAlign w:val="center"/>
          </w:tcPr>
          <w:p w:rsidR="00151C8F" w:rsidRPr="003A69B3" w:rsidRDefault="003A2999" w:rsidP="003A69B3">
            <w:pPr>
              <w:tabs>
                <w:tab w:val="left" w:pos="152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3" w:type="dxa"/>
            <w:vMerge w:val="restart"/>
            <w:shd w:val="clear" w:color="auto" w:fill="D9D9D9"/>
            <w:vAlign w:val="center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модуля/ темы</w:t>
            </w:r>
          </w:p>
        </w:tc>
        <w:tc>
          <w:tcPr>
            <w:tcW w:w="3348" w:type="dxa"/>
            <w:gridSpan w:val="3"/>
            <w:shd w:val="clear" w:color="auto" w:fill="D9D9D9"/>
            <w:vAlign w:val="center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23" w:type="dxa"/>
            <w:vMerge w:val="restart"/>
            <w:shd w:val="clear" w:color="auto" w:fill="CCCCCC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00" w:type="dxa"/>
            <w:vMerge w:val="restart"/>
            <w:shd w:val="clear" w:color="auto" w:fill="CCCCCC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 или аттестации</w:t>
            </w:r>
          </w:p>
        </w:tc>
      </w:tr>
      <w:tr w:rsidR="00151C8F" w:rsidRPr="003A69B3" w:rsidTr="00E97743">
        <w:tc>
          <w:tcPr>
            <w:tcW w:w="710" w:type="dxa"/>
            <w:vMerge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26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94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23" w:type="dxa"/>
            <w:vMerge/>
            <w:shd w:val="clear" w:color="auto" w:fill="CCCCCC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CCCCCC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rPr>
          <w:trHeight w:val="361"/>
        </w:trPr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такой художник?   Чем и как работают художники?</w:t>
            </w:r>
          </w:p>
        </w:tc>
        <w:tc>
          <w:tcPr>
            <w:tcW w:w="1028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151C8F" w:rsidRPr="003A69B3" w:rsidTr="00E97743">
        <w:trPr>
          <w:trHeight w:val="361"/>
        </w:trPr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наблюдать, видеть, примечать красоту вокруг себя.</w:t>
            </w:r>
          </w:p>
        </w:tc>
        <w:tc>
          <w:tcPr>
            <w:tcW w:w="1028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rPr>
          <w:trHeight w:val="600"/>
        </w:trPr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 (основные цвета и их оттенки)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</w:t>
            </w:r>
          </w:p>
        </w:tc>
      </w:tr>
      <w:tr w:rsidR="00151C8F" w:rsidRPr="003A69B3" w:rsidTr="00E97743">
        <w:trPr>
          <w:trHeight w:val="360"/>
        </w:trPr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и пятном.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и пятном. Волшебные краски осеннего дерева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занятие, просмотр видеоряда,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линией</w:t>
            </w: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в объёме.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краски осени «Волшебный ковёр красок».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и зрители. Выставка работ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Лекция, онлайн-экскурсия 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полон украшений.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узоры на крыльях. Симметрия, симметричность.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красивые рыбы. Аквариум.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украшения птиц. Анималисты.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украшает себя человек.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15-16.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Создаём праздник сами. Проект.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 России. Городецкая роспись, орнамент.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в музей (виртуальная экскурсия). Третьяковская галерея.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промыслы: Филимоновская игрушка, Дымковская, Богородская игрушка.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в нашей жизни.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Домики, которые построила сама природа.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имеет своё настроение.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Село, в котором мы живём»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25-26.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страна». Создание панно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сказок в произведениях художников и народных мастеров. Творчество В.М. Васнецова.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28-29.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Пропорции и форма различных садовых цветов.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30-31.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любования. Умение видеть.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32-33.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4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C8F" w:rsidRPr="003A69B3" w:rsidTr="00E97743">
        <w:tc>
          <w:tcPr>
            <w:tcW w:w="710" w:type="dxa"/>
            <w:shd w:val="clear" w:color="auto" w:fill="D9D9D9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3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выставка работ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1800" w:type="dxa"/>
            <w:shd w:val="clear" w:color="auto" w:fill="auto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  <w:tr w:rsidR="00151C8F" w:rsidRPr="003A69B3" w:rsidTr="00E97743">
        <w:trPr>
          <w:trHeight w:val="114"/>
        </w:trPr>
        <w:tc>
          <w:tcPr>
            <w:tcW w:w="7373" w:type="dxa"/>
            <w:gridSpan w:val="2"/>
          </w:tcPr>
          <w:p w:rsidR="00151C8F" w:rsidRPr="003A69B3" w:rsidRDefault="003A2999" w:rsidP="003A69B3">
            <w:pPr>
              <w:spacing w:after="0" w:line="36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8" w:type="dxa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6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151C8F" w:rsidRPr="003A69B3" w:rsidRDefault="00151C8F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151C8F" w:rsidRPr="003A69B3" w:rsidRDefault="00151C8F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151C8F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51C8F" w:rsidRPr="003A69B3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151C8F" w:rsidRPr="003A69B3" w:rsidRDefault="00151C8F" w:rsidP="003A69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527" w:rsidRPr="003A69B3" w:rsidRDefault="003A2999" w:rsidP="003A69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B25527" w:rsidRPr="003A69B3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Программа построена  содержательными блоками, охватывающими как общепознавательный компонент, так и непосредственно художественно-деятельностный.      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манипуляциями, не только приемами создания конкретно-визуального образа, но и постигают контекст художественного явления как результата преобразования действительности в процессе самовыражения. Художественно-творческая изобразительная деятельность неразрывно переплетена с эстетическими представлениями о действительности, о деятельности, о человеке и о самом себе. Поэтому ей как необходимое условие предшествует общеэстетический контекст (взаимодействие, окружение), выраженное в программе через понятия, усвоение которых поможет учащимся включиться в процесс творчества через сопричастность и сопереживание.</w:t>
      </w:r>
    </w:p>
    <w:p w:rsidR="00B25527" w:rsidRPr="003A69B3" w:rsidRDefault="00B25527" w:rsidP="003A69B3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"/>
          <w:color w:val="000000"/>
          <w:sz w:val="28"/>
          <w:szCs w:val="28"/>
        </w:rPr>
        <w:t>           Практическая реализация программы предполагает наличие заданий на размышление, на усвоение цветоведения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</w:p>
    <w:p w:rsidR="00B25527" w:rsidRPr="003A69B3" w:rsidRDefault="00B25527" w:rsidP="003A69B3">
      <w:pPr>
        <w:pStyle w:val="c1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3A69B3">
        <w:rPr>
          <w:rStyle w:val="c1"/>
          <w:color w:val="000000"/>
          <w:sz w:val="28"/>
          <w:szCs w:val="28"/>
        </w:rPr>
        <w:t>Важнейшим средством приобщения к художественной культуре являются художественные знания, умения и навыки. Яркие, красочные задания позволяют освоить многие художественные материалы (цветные карандаши, восковые мелки, фломастеры, акварель, гуашевые краски). В заданиях, наравне с индивидуальными формами работы, вводятся формы коллективной работы над общим панно. Коллективное творчество обучает ребят к сотрудничеству, умению договариваться, лучше понимать собственные намерения, создает общую атмосферу совместного игрового действия. Но главное - это радость результата, а также отсутствие безуспешных работ.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h.30j0zll"/>
      <w:bookmarkEnd w:id="1"/>
      <w:r w:rsidRPr="003A69B3">
        <w:rPr>
          <w:rStyle w:val="c12"/>
          <w:b/>
          <w:bCs/>
          <w:color w:val="000000"/>
          <w:sz w:val="28"/>
          <w:szCs w:val="28"/>
        </w:rPr>
        <w:lastRenderedPageBreak/>
        <w:t>1. Живопись. </w:t>
      </w:r>
      <w:r w:rsidRPr="003A69B3">
        <w:rPr>
          <w:rStyle w:val="c1"/>
          <w:color w:val="000000"/>
          <w:sz w:val="28"/>
          <w:szCs w:val="28"/>
        </w:rPr>
        <w:t>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 </w:t>
      </w:r>
      <w:r w:rsidRPr="003A69B3">
        <w:rPr>
          <w:rStyle w:val="c1"/>
          <w:color w:val="000000"/>
          <w:sz w:val="28"/>
          <w:szCs w:val="28"/>
        </w:rPr>
        <w:t xml:space="preserve">освоение приёмов получения живописного пятна. Работа идёт «от пятна», без использования палитры. Изображение пейзажей, портретов, натюрмортов, бытовых </w:t>
      </w:r>
      <w:r w:rsidR="003A69B3" w:rsidRPr="003A69B3">
        <w:rPr>
          <w:rStyle w:val="c1"/>
          <w:color w:val="000000"/>
          <w:sz w:val="28"/>
          <w:szCs w:val="28"/>
        </w:rPr>
        <w:t>сцен, сказочных</w:t>
      </w:r>
      <w:r w:rsidRPr="003A69B3">
        <w:rPr>
          <w:rStyle w:val="c1"/>
          <w:color w:val="000000"/>
          <w:sz w:val="28"/>
          <w:szCs w:val="28"/>
        </w:rPr>
        <w:t xml:space="preserve"> животных, птиц, растений, трав.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2. Графика. </w:t>
      </w:r>
      <w:r w:rsidRPr="003A69B3">
        <w:rPr>
          <w:rStyle w:val="c1"/>
          <w:color w:val="000000"/>
          <w:sz w:val="28"/>
          <w:szCs w:val="28"/>
        </w:rPr>
        <w:t>Знакомство с выразительными средствами этого вида станкового искусства. 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</w:t>
      </w:r>
      <w:r w:rsidRPr="003A69B3">
        <w:rPr>
          <w:rStyle w:val="c1"/>
          <w:color w:val="000000"/>
          <w:sz w:val="28"/>
          <w:szCs w:val="28"/>
        </w:rPr>
        <w:t> изображение трав, деревьев, веток, объектов природы и быта, насекомых, тканей.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3. Скульптура. </w:t>
      </w:r>
      <w:r w:rsidRPr="003A69B3">
        <w:rPr>
          <w:rStyle w:val="c1"/>
          <w:color w:val="000000"/>
          <w:sz w:val="28"/>
          <w:szCs w:val="28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 </w:t>
      </w:r>
      <w:r w:rsidRPr="003A69B3">
        <w:rPr>
          <w:rStyle w:val="c1"/>
          <w:color w:val="000000"/>
          <w:sz w:val="28"/>
          <w:szCs w:val="28"/>
        </w:rPr>
        <w:t>лепка отдельных фруктов, овощей, птиц, сладостей.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4.  Аппликация. </w:t>
      </w:r>
      <w:r w:rsidRPr="003A69B3">
        <w:rPr>
          <w:rStyle w:val="c1"/>
          <w:color w:val="000000"/>
          <w:sz w:val="28"/>
          <w:szCs w:val="28"/>
        </w:rPr>
        <w:t xml:space="preserve"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</w:t>
      </w:r>
      <w:r w:rsidR="003A69B3" w:rsidRPr="003A69B3">
        <w:rPr>
          <w:rStyle w:val="c1"/>
          <w:color w:val="000000"/>
          <w:sz w:val="28"/>
          <w:szCs w:val="28"/>
        </w:rPr>
        <w:t>способствовать развитию</w:t>
      </w:r>
      <w:r w:rsidRPr="003A69B3">
        <w:rPr>
          <w:rStyle w:val="c1"/>
          <w:color w:val="000000"/>
          <w:sz w:val="28"/>
          <w:szCs w:val="28"/>
        </w:rPr>
        <w:t xml:space="preserve"> художественного вкуса, умения видеть различные оттенки цвета и особенности фактуры. Работа с необычными материалами, например, с </w:t>
      </w:r>
      <w:r w:rsidRPr="003A69B3">
        <w:rPr>
          <w:rStyle w:val="c1"/>
          <w:color w:val="000000"/>
          <w:sz w:val="28"/>
          <w:szCs w:val="28"/>
        </w:rPr>
        <w:lastRenderedPageBreak/>
        <w:t>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</w:t>
      </w:r>
      <w:r w:rsidRPr="003A69B3">
        <w:rPr>
          <w:rStyle w:val="c1"/>
          <w:color w:val="000000"/>
          <w:sz w:val="28"/>
          <w:szCs w:val="28"/>
        </w:rPr>
        <w:t> 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5. Бумажная пластика. </w:t>
      </w:r>
      <w:r w:rsidRPr="003A69B3">
        <w:rPr>
          <w:rStyle w:val="c1"/>
          <w:color w:val="000000"/>
          <w:sz w:val="28"/>
          <w:szCs w:val="28"/>
        </w:rPr>
        <w:t>Трансформация плоского листа бумаги, освоение его возможностей: скручивание, сгибание, складывание гармошкой, надрезание, склеивание частей,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 </w:t>
      </w:r>
      <w:r w:rsidRPr="003A69B3">
        <w:rPr>
          <w:rStyle w:val="c1"/>
          <w:color w:val="000000"/>
          <w:sz w:val="28"/>
          <w:szCs w:val="28"/>
        </w:rPr>
        <w:t>изображение уголка парка, отдельных предметов пышных форм, детских горок, качелей, фонариков и т.д.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6. Работа с природными материалами. </w:t>
      </w:r>
      <w:r w:rsidRPr="003A69B3">
        <w:rPr>
          <w:rStyle w:val="c1"/>
          <w:color w:val="000000"/>
          <w:sz w:val="28"/>
          <w:szCs w:val="28"/>
        </w:rPr>
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формы, полученные из бум</w:t>
      </w:r>
      <w:r w:rsidRPr="003A69B3">
        <w:rPr>
          <w:rStyle w:val="c12"/>
          <w:b/>
          <w:bCs/>
          <w:color w:val="000000"/>
          <w:sz w:val="28"/>
          <w:szCs w:val="28"/>
        </w:rPr>
        <w:t>аги.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Практическая работа:</w:t>
      </w:r>
      <w:r w:rsidRPr="003A69B3">
        <w:rPr>
          <w:rStyle w:val="c1"/>
          <w:color w:val="000000"/>
          <w:sz w:val="28"/>
          <w:szCs w:val="28"/>
        </w:rPr>
        <w:t> изображение уголков природы.</w:t>
      </w:r>
    </w:p>
    <w:p w:rsidR="00B25527" w:rsidRPr="003A69B3" w:rsidRDefault="00B25527" w:rsidP="003A69B3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69B3">
        <w:rPr>
          <w:rStyle w:val="c12"/>
          <w:b/>
          <w:bCs/>
          <w:color w:val="000000"/>
          <w:sz w:val="28"/>
          <w:szCs w:val="28"/>
        </w:rPr>
        <w:t>7. Организация и обсуждение выставки детских работ. </w:t>
      </w:r>
      <w:r w:rsidRPr="003A69B3">
        <w:rPr>
          <w:rStyle w:val="c1"/>
          <w:color w:val="000000"/>
          <w:sz w:val="28"/>
          <w:szCs w:val="28"/>
        </w:rPr>
        <w:t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содержанием учебных задач.</w:t>
      </w:r>
    </w:p>
    <w:p w:rsidR="00B25527" w:rsidRPr="003A69B3" w:rsidRDefault="00B25527" w:rsidP="003A69B3">
      <w:pPr>
        <w:spacing w:after="20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7290" w:rsidRDefault="00917290" w:rsidP="003A69B3">
      <w:pPr>
        <w:tabs>
          <w:tab w:val="center" w:pos="4860"/>
          <w:tab w:val="left" w:pos="7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917290" w:rsidRDefault="00917290" w:rsidP="003A69B3">
      <w:pPr>
        <w:tabs>
          <w:tab w:val="center" w:pos="4860"/>
          <w:tab w:val="left" w:pos="7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917290" w:rsidRDefault="00917290" w:rsidP="003A69B3">
      <w:pPr>
        <w:tabs>
          <w:tab w:val="center" w:pos="4860"/>
          <w:tab w:val="left" w:pos="7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151C8F" w:rsidRPr="003A69B3" w:rsidRDefault="003A2999" w:rsidP="003A69B3">
      <w:pPr>
        <w:tabs>
          <w:tab w:val="center" w:pos="4860"/>
          <w:tab w:val="left" w:pos="79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lastRenderedPageBreak/>
        <w:t>1.4. ПЛАНИРУЕМЫЕ РЕЗУЛЬТАТЫ</w:t>
      </w:r>
    </w:p>
    <w:p w:rsidR="00151C8F" w:rsidRPr="003A69B3" w:rsidRDefault="00151C8F" w:rsidP="003A69B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51C8F" w:rsidRPr="003A69B3" w:rsidRDefault="003A2999" w:rsidP="003A69B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 освоении программы «Волшебная кисть» отслеживаются три вида результатов: личностный, предметный и метапредметный, что позволяет определить динамическую картину творческого развития учащегося.</w:t>
      </w:r>
    </w:p>
    <w:p w:rsidR="00151C8F" w:rsidRPr="003A69B3" w:rsidRDefault="003A2999" w:rsidP="003A69B3">
      <w:pPr>
        <w:spacing w:after="0" w:line="360" w:lineRule="auto"/>
        <w:ind w:right="-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Результаты освоения данной программы обучающимися отслеживаются на трех уровнях.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3270"/>
      </w:tblGrid>
      <w:tr w:rsidR="00151C8F" w:rsidRPr="003A69B3">
        <w:tc>
          <w:tcPr>
            <w:tcW w:w="9464" w:type="dxa"/>
            <w:gridSpan w:val="2"/>
            <w:shd w:val="clear" w:color="auto" w:fill="FFFF00"/>
          </w:tcPr>
          <w:p w:rsidR="00151C8F" w:rsidRPr="003A69B3" w:rsidRDefault="003A2999" w:rsidP="003A69B3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Личностный уровень</w:t>
            </w:r>
          </w:p>
        </w:tc>
      </w:tr>
      <w:tr w:rsidR="00151C8F" w:rsidRPr="003A69B3">
        <w:tc>
          <w:tcPr>
            <w:tcW w:w="6194" w:type="dxa"/>
          </w:tcPr>
          <w:p w:rsidR="00151C8F" w:rsidRPr="003A69B3" w:rsidRDefault="00151C8F" w:rsidP="003A69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Методы и методики отслеживания результатов</w:t>
            </w:r>
          </w:p>
        </w:tc>
      </w:tr>
      <w:tr w:rsidR="00151C8F" w:rsidRPr="003A69B3">
        <w:tc>
          <w:tcPr>
            <w:tcW w:w="6194" w:type="dxa"/>
          </w:tcPr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внутренняя позиция воспитанника на уровне положительного отношения к обучению;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ориентации на содержательные моменты учебно-воспитательного процесса и принятие образца «хорошего ученика»;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учебно-познавательный интерес к новому предметному материалу и способам решения новой частной задачи</w:t>
            </w:r>
          </w:p>
          <w:p w:rsidR="00151C8F" w:rsidRPr="003A69B3" w:rsidRDefault="003A2999" w:rsidP="003A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учащиеся будут иметь сформированные элементы 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IT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-компетенций.</w:t>
            </w:r>
          </w:p>
        </w:tc>
        <w:tc>
          <w:tcPr>
            <w:tcW w:w="3270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наблюдение;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беседы;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 и конкурсах различного уровня;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творческие отчеты;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–проведение праздников;</w:t>
            </w:r>
          </w:p>
          <w:p w:rsidR="00151C8F" w:rsidRPr="003A69B3" w:rsidRDefault="00151C8F" w:rsidP="003A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выполнения работы;  </w:t>
            </w:r>
          </w:p>
          <w:p w:rsidR="00151C8F" w:rsidRPr="003A69B3" w:rsidRDefault="003A2999" w:rsidP="003A69B3">
            <w:pPr>
              <w:spacing w:after="0" w:line="360" w:lineRule="auto"/>
              <w:ind w:left="115" w:right="1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учебных ситуаций;</w:t>
            </w:r>
          </w:p>
          <w:p w:rsidR="00151C8F" w:rsidRPr="003A69B3" w:rsidRDefault="003A2999" w:rsidP="003A69B3">
            <w:pPr>
              <w:spacing w:after="0" w:line="360" w:lineRule="auto"/>
              <w:ind w:left="30"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собеседование.       </w:t>
            </w:r>
          </w:p>
        </w:tc>
      </w:tr>
      <w:tr w:rsidR="00151C8F" w:rsidRPr="003A69B3">
        <w:tc>
          <w:tcPr>
            <w:tcW w:w="9464" w:type="dxa"/>
            <w:gridSpan w:val="2"/>
            <w:shd w:val="clear" w:color="auto" w:fill="92D050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3A69B3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Метапредметный уровень</w:t>
            </w:r>
          </w:p>
        </w:tc>
      </w:tr>
      <w:tr w:rsidR="00151C8F" w:rsidRPr="003A69B3">
        <w:tc>
          <w:tcPr>
            <w:tcW w:w="6194" w:type="dxa"/>
          </w:tcPr>
          <w:p w:rsidR="00151C8F" w:rsidRPr="003A69B3" w:rsidRDefault="00151C8F" w:rsidP="003A69B3">
            <w:pPr>
              <w:spacing w:after="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ind w:right="-2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A69B3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151C8F" w:rsidRPr="003A69B3">
        <w:tc>
          <w:tcPr>
            <w:tcW w:w="6194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– владение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сведениями по истории  изобразительного искусства,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исполнение изделия по образцу;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несложные композиции;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представить себя и свои изделия;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выбирать целевые установки для своих действий и поступков;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умение выполнять лепные работы с помощью и по образцу педагога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творчески подходить к выполнению задания;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самостоятельная аналитическая деятельность, развитие творческого потенциала через реализацию собственных замыслов;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-отработанные навыки участия в выставках районного и областного уровня; 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ставить цель и планировать процесс её достижения;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самостоятельно добывать необходимые знания;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зарисовки с образцов народного декоративно-прикладного искусства;</w:t>
            </w:r>
          </w:p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использовать различные способы;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выполнять изделие повышенной сложности и создавать авторские работы;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владение эффективными способами организации свободного времени;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проводить коллективный анализ, разбор и оценку иллюстративного материала и собственных работ;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самостоятельно работать в данном виде творчества, проявлять художественную инициативу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– наблюдение;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беседы;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 и конкурсах различного уровня;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творческие отчеты;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–проведение праздников;</w:t>
            </w:r>
          </w:p>
          <w:p w:rsidR="00151C8F" w:rsidRPr="003A69B3" w:rsidRDefault="00151C8F" w:rsidP="003A6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выполнения работы;  </w:t>
            </w:r>
          </w:p>
          <w:p w:rsidR="00151C8F" w:rsidRPr="003A69B3" w:rsidRDefault="003A2999" w:rsidP="003A69B3">
            <w:pPr>
              <w:spacing w:after="0" w:line="360" w:lineRule="auto"/>
              <w:ind w:left="115" w:right="1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учебных ситуаций;</w:t>
            </w:r>
          </w:p>
          <w:p w:rsidR="00151C8F" w:rsidRPr="003A69B3" w:rsidRDefault="003A2999" w:rsidP="003A69B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69B3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– собеседование</w:t>
            </w:r>
            <w:r w:rsidRPr="003A69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51C8F" w:rsidRPr="003A69B3" w:rsidRDefault="00151C8F" w:rsidP="003A69B3">
            <w:pPr>
              <w:spacing w:after="0" w:line="360" w:lineRule="auto"/>
              <w:ind w:right="-2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51C8F" w:rsidRPr="003A69B3">
        <w:tc>
          <w:tcPr>
            <w:tcW w:w="9464" w:type="dxa"/>
            <w:gridSpan w:val="2"/>
            <w:shd w:val="clear" w:color="auto" w:fill="548DD4"/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3A69B3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lastRenderedPageBreak/>
              <w:t>Предметный уровень</w:t>
            </w:r>
          </w:p>
        </w:tc>
      </w:tr>
      <w:tr w:rsidR="00151C8F" w:rsidRPr="003A69B3">
        <w:trPr>
          <w:trHeight w:val="267"/>
        </w:trPr>
        <w:tc>
          <w:tcPr>
            <w:tcW w:w="6194" w:type="dxa"/>
          </w:tcPr>
          <w:p w:rsidR="00151C8F" w:rsidRPr="003A69B3" w:rsidRDefault="00151C8F" w:rsidP="003A69B3">
            <w:pPr>
              <w:spacing w:after="0" w:line="36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151C8F" w:rsidRPr="003A69B3" w:rsidRDefault="003A2999" w:rsidP="003A69B3">
            <w:pPr>
              <w:spacing w:after="0" w:line="360" w:lineRule="auto"/>
              <w:ind w:right="282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A69B3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151C8F" w:rsidRPr="003A69B3">
        <w:tc>
          <w:tcPr>
            <w:tcW w:w="6194" w:type="dxa"/>
          </w:tcPr>
          <w:p w:rsidR="00151C8F" w:rsidRPr="003A69B3" w:rsidRDefault="003A2999" w:rsidP="003A69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знание правил техники безопасности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личной гигиены;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знание назначения специальных инструментов, приспособлений и оборудования и умение применять их в своей деятельности;</w:t>
            </w:r>
            <w:r w:rsidRPr="003A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основ изобразительного искусства (технический рисунок, эскиз, орнамент, декоративное оформление,</w:t>
            </w:r>
            <w:r w:rsidRPr="003A6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цветоведение,</w:t>
            </w:r>
            <w:r w:rsidRPr="003A6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композиция, роспись и др.);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базовые знания истории гончарного ремесла;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-знание общих сведений о керамике.</w:t>
            </w:r>
          </w:p>
        </w:tc>
        <w:tc>
          <w:tcPr>
            <w:tcW w:w="3270" w:type="dxa"/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-аукцион знаний;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интеллектуальная игра;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олимпиада;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конкурс; 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составление кроссвордов;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викторина «Смотр знаний»;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диспут;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«мозговой штурм»;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кроссворд;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собеседование;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тестирование;</w:t>
            </w:r>
          </w:p>
          <w:p w:rsidR="00151C8F" w:rsidRPr="003A69B3" w:rsidRDefault="003A2999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контрольное задание;</w:t>
            </w:r>
          </w:p>
          <w:p w:rsidR="00151C8F" w:rsidRPr="003A69B3" w:rsidRDefault="00151C8F" w:rsidP="003A69B3">
            <w:pPr>
              <w:spacing w:after="0" w:line="360" w:lineRule="auto"/>
              <w:ind w:left="115" w:hanging="11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тестирование;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зачёт;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защита творческих работ </w:t>
            </w:r>
          </w:p>
        </w:tc>
      </w:tr>
    </w:tbl>
    <w:p w:rsidR="00151C8F" w:rsidRPr="003A69B3" w:rsidRDefault="00151C8F" w:rsidP="003A69B3">
      <w:pPr>
        <w:spacing w:after="0" w:line="36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0" w:line="36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№2. «КОМПЛЕКС ОРГАНИЗАЦИОННО- ПЕДАГОГИЧЕСКИХ УСЛОВИЙ»</w:t>
      </w:r>
    </w:p>
    <w:p w:rsidR="00151C8F" w:rsidRPr="003A69B3" w:rsidRDefault="00151C8F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КАЛЕНДАРНЫЙ УЧЕБНЫЙ ГРАФИК</w:t>
      </w:r>
    </w:p>
    <w:p w:rsidR="00151C8F" w:rsidRPr="003A69B3" w:rsidRDefault="003A2999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1.)</w:t>
      </w:r>
    </w:p>
    <w:p w:rsidR="00151C8F" w:rsidRPr="003A69B3" w:rsidRDefault="00B42D53" w:rsidP="003A69B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(вторник</w:t>
      </w:r>
      <w:r w:rsidR="003A2999"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A2999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095"/>
        <w:gridCol w:w="890"/>
        <w:gridCol w:w="1500"/>
        <w:gridCol w:w="626"/>
        <w:gridCol w:w="2363"/>
        <w:gridCol w:w="1292"/>
        <w:gridCol w:w="1314"/>
      </w:tblGrid>
      <w:tr w:rsidR="00151C8F" w:rsidRPr="003A69B3" w:rsidTr="00225051">
        <w:trPr>
          <w:trHeight w:val="48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прове-дения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аттестации/</w:t>
            </w: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Кто такой художник?   Чем и как работают художники?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наблюдать, видеть, примечать красоту вокруг себя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 (основные цвета и их оттенки)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выставка</w:t>
            </w: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и пятном.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и пятном. Волшебные краски осеннего дерева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и пятном. Волшебные краски осеннего дерева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можно в объёме.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краски осени «Волшебный ковёр красок»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и зрители. Выставка работ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полон украшений.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узоры на крыльях. Симметрия, симметричность.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просмотр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видеоряда,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красивые рыбы. Аквариум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Красоту надо уметь замечать: украшения птиц. Анималисты.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украшает себя человек.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Создаём праздник сами. Проект.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 России. Городецкая роспись, орнамент.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иллюстраций в книгах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Идём в музей (виртуальная экскурсия).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Третьяковская галерея.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промыслы: Филимоновская игрушка, Дымковская, Богородская игрушка.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в нашей жизни.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Домики, которые построила сама природа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имеет своё настроение.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Село, в котором мы живём»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25-26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страна». Создание панно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сказок в произведениях художников и народных мастеров. Творчество В.М. Васнецова.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Пропорции и форма различных садовых цветов.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любования. Умение видеть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32-33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051" w:rsidRPr="003A69B3" w:rsidTr="00225051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выставка работ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5051" w:rsidRPr="003A69B3" w:rsidRDefault="00225051" w:rsidP="003A69B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</w:tbl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051" w:rsidRPr="003A69B3" w:rsidRDefault="00225051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 УСЛОВИЯ РЕАЛИЗАЦИИ ПРОГРАММЫ</w:t>
      </w:r>
    </w:p>
    <w:p w:rsidR="00151C8F" w:rsidRPr="003A69B3" w:rsidRDefault="003A2999" w:rsidP="003A69B3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может быть успешно реализована при взаимодействии следующих ее составляющих:</w:t>
      </w:r>
    </w:p>
    <w:p w:rsidR="00151C8F" w:rsidRPr="003A69B3" w:rsidRDefault="003A2999" w:rsidP="003A69B3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«Волшебная кисть» кружок «Волшебная кисть» располагает следующей </w:t>
      </w: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</w:t>
      </w:r>
      <w:r w:rsidR="00225051"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технической базой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51C8F" w:rsidRPr="003A69B3" w:rsidRDefault="003A2999" w:rsidP="003A69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занятий должно быть светлым, сухим, теплым и по объёму и размерам полезной площади соответствовать числу занимающихся обучающихся. </w:t>
      </w:r>
    </w:p>
    <w:p w:rsidR="00151C8F" w:rsidRPr="003A69B3" w:rsidRDefault="003A2999" w:rsidP="003A69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Оборудование: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для ручных работ; стулья; шкафы для хранения изделий; стенды для демонстрации информационного, дидактического, наглядного материала, выставочных образцов.</w:t>
      </w:r>
    </w:p>
    <w:p w:rsidR="00151C8F" w:rsidRPr="003A69B3" w:rsidRDefault="003A2999" w:rsidP="003A69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</w:t>
      </w:r>
      <w:r w:rsidR="00225051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Инструменты и приспособления: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кисти, краски, карандаши, бумага, натурный фонд, наглядные пособия и специальная литература.</w:t>
      </w:r>
    </w:p>
    <w:p w:rsidR="00151C8F" w:rsidRPr="003A69B3" w:rsidRDefault="003A2999" w:rsidP="003A69B3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реализации электронного обучения и дистанционных образовательных технологий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наличие компьютера с выходом в Интернет, и соответствующего программного обеспечения.</w:t>
      </w:r>
    </w:p>
    <w:p w:rsidR="00151C8F" w:rsidRPr="003A69B3" w:rsidRDefault="00151C8F" w:rsidP="003A69B3">
      <w:pPr>
        <w:spacing w:after="0" w:line="360" w:lineRule="auto"/>
        <w:ind w:lef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обеспечение:</w:t>
      </w:r>
    </w:p>
    <w:p w:rsidR="00151C8F" w:rsidRPr="003A69B3" w:rsidRDefault="003A2999" w:rsidP="003A69B3">
      <w:pPr>
        <w:spacing w:before="8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- Закон РФ «Об образовании в Российской Федерации» (№273 ФЗ от 29.12.2012);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- Концепция развития дополнительного образования детей (утв. распоряжением Правительства РФ от 4 сентября 2014 г. №1726-р)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- 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ab/>
        <w:t>- 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- Письмо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- Письмо Минобрнауки РФ от 11.12.2006 г. № 06-1844 «О примерных требованиях к программам дополнительного образования детей» </w:t>
      </w:r>
    </w:p>
    <w:p w:rsidR="00151C8F" w:rsidRPr="003A69B3" w:rsidRDefault="003A2999" w:rsidP="003A69B3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hyperlink r:id="rId10" w:anchor="ixzz3JYym7oAI" w:history="1">
        <w:r w:rsidRPr="003A69B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Санитарно-эпидемиологические правила и нормативы СанПиН 2.4.2.2821-10 *"Санитарно-эпидемиологические требования к условиям и организации обучения в общеобразовательных организациях"</w:t>
        </w:r>
      </w:hyperlink>
    </w:p>
    <w:p w:rsidR="00151C8F" w:rsidRPr="003A69B3" w:rsidRDefault="003A2999" w:rsidP="003A69B3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программ с применением электронного обучения и дистанционных образовательных технологий»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 </w:t>
      </w:r>
    </w:p>
    <w:p w:rsidR="00151C8F" w:rsidRPr="003A69B3" w:rsidRDefault="003A2999" w:rsidP="003A69B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электронная школа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https://resh.edu.ru/</w:t>
        </w:r>
      </w:hyperlink>
      <w:r w:rsidR="003A2999"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Образовательный портал Инфоурок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https://infourok.ru/tema-opita-sozdanie-usloviy-dlya-razvitiya-tvorcheskoy-aktivnosti-vospitannikov-cherez-zanyatiya-dekorativnoprikladnim-tvorchest-1516809.html</w:t>
        </w:r>
      </w:hyperlink>
      <w:r w:rsidR="003A2999"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ДШИ – онлайн </w:t>
      </w:r>
      <w:hyperlink r:id="rId13" w:anchor="courses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https://dshi-online.ru/#courses</w:t>
        </w:r>
      </w:hyperlink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Мастеров </w:t>
      </w:r>
      <w:hyperlink r:id="rId14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https://stranamasterov.ru/taxonomy/term/689</w:t>
        </w:r>
      </w:hyperlink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НС-портал 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nsportal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detskiy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sad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applikatsiya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lepka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/2019/07/12/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lepka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iz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gliny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kak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odin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iz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sposobov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snyatiya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napryazheniya</w:t>
        </w:r>
      </w:hyperlink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Единая коллекция цифровых образовательных ресурсов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6" w:tgtFrame="_blank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7" w:tgtFrame="_blank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http://doshkolnik.ru</w:t>
        </w:r>
      </w:hyperlink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Международный образовательный портал «</w:t>
      </w:r>
      <w:hyperlink r:id="rId18" w:tgtFrame="_blank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maam.ru</w:t>
        </w:r>
      </w:hyperlink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tgtFrame="_blank" w:history="1">
        <w:r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http://www.maam.ru/</w:t>
        </w:r>
      </w:hyperlink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«Коллекция идей для мастеров – Сделай сам»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20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https://vsesvoimirykami.ru/kak-sdelat-glinu-svoimi-rukami/</w:t>
        </w:r>
      </w:hyperlink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Мультиурок – проект для учителей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https://multiurok.ru/all-files/iskusstvo/3/</w:t>
        </w:r>
      </w:hyperlink>
    </w:p>
    <w:p w:rsidR="00151C8F" w:rsidRPr="003A69B3" w:rsidRDefault="003A2999" w:rsidP="003A69B3">
      <w:pPr>
        <w:numPr>
          <w:ilvl w:val="0"/>
          <w:numId w:val="3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Учительский портал «Учителя.сом»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https://uchitelya.com/</w:t>
        </w:r>
      </w:hyperlink>
      <w:r w:rsidR="003A2999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https://uchitelya.com/tehnologiya/10652-konspekt-zanyatiya-po-lepke-skazochnaya-gzhel.html</w:t>
        </w:r>
      </w:hyperlink>
      <w:r w:rsidR="003A2999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1C8F" w:rsidRPr="003A69B3" w:rsidRDefault="003A2999" w:rsidP="003A69B3">
      <w:pPr>
        <w:numPr>
          <w:ilvl w:val="0"/>
          <w:numId w:val="4"/>
        </w:num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 и научно-методического спровождения деятельности классного руководителя ООДТДиМ им. В.П. Поляничко </w:t>
      </w:r>
    </w:p>
    <w:p w:rsidR="00151C8F" w:rsidRPr="003A69B3" w:rsidRDefault="00783A4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3A2999" w:rsidRPr="003A69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http://orenklass.narod.ru/family/program_vospitaniya.html</w:t>
        </w:r>
      </w:hyperlink>
      <w:r w:rsidR="003A2999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1C8F" w:rsidRPr="003A69B3" w:rsidRDefault="00151C8F" w:rsidP="003A69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151C8F" w:rsidRPr="003A69B3" w:rsidRDefault="00151C8F" w:rsidP="003A69B3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Педагог, реализующий данную программу,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Чурикова Елена Николаевна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руководителем кружка «Волшебная кисть» с 2013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года. Имеет высшую квалификационную категорию по должности «учитель ИЗО».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педагогический стаж-16 лет, стаж работы в данном учреждении – 22года. Имеет высшее образование, окончила МаГу по специальности «Изобразительная деятельность».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</w:p>
    <w:p w:rsidR="00151C8F" w:rsidRPr="003A69B3" w:rsidRDefault="003A2999" w:rsidP="003A69B3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ФОРМЫ АТТЕСТАЦИИ</w:t>
      </w:r>
    </w:p>
    <w:p w:rsidR="00151C8F" w:rsidRPr="003A69B3" w:rsidRDefault="003A2999" w:rsidP="003A69B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так аттестация то оставляете</w:t>
      </w:r>
    </w:p>
    <w:p w:rsidR="00151C8F" w:rsidRPr="003A69B3" w:rsidRDefault="003A2999" w:rsidP="003A69B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:rsidR="00151C8F" w:rsidRPr="003A69B3" w:rsidRDefault="003A2999" w:rsidP="003A69B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реализации программы используется несколько видов контроля: </w:t>
      </w:r>
    </w:p>
    <w:p w:rsidR="00151C8F" w:rsidRPr="003A69B3" w:rsidRDefault="003A2999" w:rsidP="003A69B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Вводный контроль</w:t>
      </w:r>
      <w:r w:rsidRPr="003A69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первая диагностика, проводится на первом занятии. В результате определяются знания по технике безопасности, интересы ребенка, его ожидания, уровень психологического комфорта и степени тревожности посредством использования проективной методики «Моя семья». А так же, с 1 сентября проводится проверка знаний, умений и навыков при помощи разработанных к программе тестов, вопросов, игровых упражнений и т. д. </w:t>
      </w:r>
    </w:p>
    <w:p w:rsidR="00151C8F" w:rsidRPr="003A69B3" w:rsidRDefault="003A2999" w:rsidP="003A69B3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контроль</w:t>
      </w:r>
      <w:r w:rsidRPr="003A6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каждом занятии. Ведется совместно с педагогом обсуждение работы на данном этапе. Обучающегося подводят к идее совершенствовать уровень мастерства, технику выполнения работы, самовыражение идеи, формируют стремление к самопознанию.  Завершенные работы выставляются на промежуточной выставке в конце декабря в ДДТ.</w:t>
      </w:r>
    </w:p>
    <w:p w:rsidR="00151C8F" w:rsidRPr="003A69B3" w:rsidRDefault="003A2999" w:rsidP="003A69B3">
      <w:pPr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контроль</w:t>
      </w:r>
      <w:r w:rsidRPr="003A6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конце года, с целью определения уровня освоения полученных знаний, содержания программы, уровня достижения ожидаемых результатов. Проверка знаний, умений и навыков отслеживается по ожидаемым результатам. (Приложение 3.1)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занятия-конкурсы на повторение практических умений, 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занятия на повторение и обобщение (после прохождения основных разделов программы), 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самопрезентация</w:t>
      </w: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(просмотр работ с их одновременной защитой ребёнком), 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отчетные выставки объединения, 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участие в выставках и конкурсах декоративно-прикладного творчества различного уровня;</w:t>
      </w:r>
    </w:p>
    <w:p w:rsidR="00151C8F" w:rsidRPr="003A69B3" w:rsidRDefault="003A2999" w:rsidP="003A69B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видеоотчет, аудиозапись (при проведении </w:t>
      </w: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-опросов и выставок). 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151C8F" w:rsidRPr="003A69B3" w:rsidRDefault="003A2999" w:rsidP="003A69B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результативность и самостоятельную деятельность ребёнка, </w:t>
      </w:r>
    </w:p>
    <w:p w:rsidR="00151C8F" w:rsidRPr="003A69B3" w:rsidRDefault="003A2999" w:rsidP="003A69B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активность, </w:t>
      </w:r>
    </w:p>
    <w:p w:rsidR="00151C8F" w:rsidRPr="003A69B3" w:rsidRDefault="003A2999" w:rsidP="003A69B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аккуратность, </w:t>
      </w:r>
    </w:p>
    <w:p w:rsidR="00151C8F" w:rsidRPr="003A69B3" w:rsidRDefault="003A2999" w:rsidP="003A69B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творческий подход к знаниям,</w:t>
      </w:r>
    </w:p>
    <w:p w:rsidR="00151C8F" w:rsidRPr="003A69B3" w:rsidRDefault="003A2999" w:rsidP="003A69B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степень самостоятельности в их решении и выполнении и т.д. </w:t>
      </w:r>
    </w:p>
    <w:p w:rsidR="00151C8F" w:rsidRPr="003A69B3" w:rsidRDefault="00151C8F" w:rsidP="003A69B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151C8F" w:rsidRPr="003A69B3" w:rsidRDefault="003A2999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мини-выставки работ в объединении                                                                                                           - постоянная экспозиция работ в кабинете                                                                                                            - обсуждение выставок, отбор лучших работ для фонда учреждения                                                                   - выставки детских работ для родителей                                                                                                              - участие в плановых выставках ДДТ п. Новосергиевка                                                                                      - участие в Районных выставках и конкурсах</w:t>
      </w:r>
    </w:p>
    <w:p w:rsidR="00151C8F" w:rsidRPr="003A69B3" w:rsidRDefault="003A2999" w:rsidP="003A69B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фонда передвижных выставок                                                                                                               - участие в Областных конкурсах-выставках                                                                                                     - участие в праздничных ярмарках-продажах (изготовление сувенирных  игрушек и их реализация)                                                                                                                                  - анализ и отбор работ для благотворительных акций</w:t>
      </w:r>
    </w:p>
    <w:p w:rsidR="00151C8F" w:rsidRPr="003A69B3" w:rsidRDefault="003A2999" w:rsidP="003A69B3">
      <w:pPr>
        <w:spacing w:after="0" w:line="36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создание самостоятельных творческих композиций (индивидуальных и групповых)                                                                                            - мастер-класс и непосредственное участие в этом детей как консультантов                                                                       - активное участие в районных выставках, конкурсах и фестивалях детского творчества; областная выставка.</w:t>
      </w:r>
    </w:p>
    <w:p w:rsidR="00151C8F" w:rsidRPr="003A69B3" w:rsidRDefault="003A2999" w:rsidP="003A69B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конце учебного года обучения проводится отчётная выставка, на которой обучающиеся самостоятельно отбирают лучшие работы и организуют выставки своих изделий. </w:t>
      </w:r>
    </w:p>
    <w:p w:rsidR="00151C8F" w:rsidRPr="003A69B3" w:rsidRDefault="00151C8F" w:rsidP="003A69B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ОЦЕНОЧНЫЕ МАТЕРИАЛЫ</w:t>
      </w:r>
    </w:p>
    <w:p w:rsidR="00151C8F" w:rsidRPr="003A69B3" w:rsidRDefault="00151C8F" w:rsidP="003A69B3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 детьми по освоению программы «Волшебная кисть», очень важно получить правильное представление о художественных способностях каждого обучающегося, об уровне их развития на каждом этапе обучения. От умения сделать это правильно, вовремя и методически верно зависит и общая направленность занятий и индивидуальная работа с ребенком, и коррекционная работа над программой (если в этом появляется необходимость).</w:t>
      </w:r>
    </w:p>
    <w:p w:rsidR="00151C8F" w:rsidRPr="003A69B3" w:rsidRDefault="003A2999" w:rsidP="003A69B3">
      <w:pPr>
        <w:shd w:val="clear" w:color="auto" w:fill="FFFFFF"/>
        <w:spacing w:before="96"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используется несколько видов контроля:</w:t>
      </w:r>
    </w:p>
    <w:p w:rsidR="00151C8F" w:rsidRPr="003A69B3" w:rsidRDefault="003A2999" w:rsidP="003A69B3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входной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собеседование, анкетирование;</w:t>
      </w:r>
    </w:p>
    <w:p w:rsidR="00151C8F" w:rsidRPr="003A69B3" w:rsidRDefault="003A2999" w:rsidP="003A69B3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текущий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проходит после изучения каждого раздела программы (устное обсуждение). Помогает педагогу проверить усвоение данного материала и выявить обучающихся, которым нужна помощь педагога.</w:t>
      </w:r>
    </w:p>
    <w:p w:rsidR="00151C8F" w:rsidRPr="003A69B3" w:rsidRDefault="003A2999" w:rsidP="003A69B3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итоговый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конце учебного года определение индивидуального уровня обучающегося.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3.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69B3" w:rsidRDefault="003A69B3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 МЕТОДИЧЕСКИЕ МАТЕРИАЛЫ</w:t>
      </w:r>
    </w:p>
    <w:p w:rsidR="00151C8F" w:rsidRPr="003A69B3" w:rsidRDefault="00151C8F" w:rsidP="003A69B3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:rsidR="00151C8F" w:rsidRPr="003A69B3" w:rsidRDefault="00151C8F" w:rsidP="003A69B3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кабинете постоянно действует выставка-демонстрация работ обучающихся. Дети видят результаты своего труда, учатся анализировать, делать оценку своего труда и участников коллектива. 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обязателен индивидуальный подход, что заметно сказывается на эффективности обучения. Весьма важно, особенно на первых занятиях, систематически контролировать работу обучающихся, предупреждать или вовремя устранять ошибки. 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вводном занятии педагог знакомит обучающихся с правилами безопасности труда и систематически напоминает о них, дополняя объяснением безопасных приёмов выполнения каждой технологической операции. (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3.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первого занятия вводится самообслуживание по уборке учебного кабинета и рабочего места обучающегося.</w:t>
      </w: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 </w:t>
      </w:r>
      <w:r w:rsidRPr="003A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3.). </w:t>
      </w:r>
    </w:p>
    <w:p w:rsidR="00151C8F" w:rsidRPr="003A69B3" w:rsidRDefault="003A2999" w:rsidP="003A69B3">
      <w:pPr>
        <w:spacing w:after="0" w:line="360" w:lineRule="auto"/>
        <w:ind w:left="360" w:right="-14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Методы обучения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Методы организации деятельности воспитанников ориентированы на их индивидуальные и возрастные особенности.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обучения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занятий по лепке используются методы обучения, традиционно используемые в системе дополнительного образования детей в соответствии с основными этапами обучения.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изучения нового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основном используются объяснение, рассказ, показ, иллюстрация, демонстрация, реже – лекции.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этапе закрепления изученного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 основном используются беседа, практическая работа.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повторения изученного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наблюдение, устный контроль (опрос, игры)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проверки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– выполнение контрольных заданий, защита творческих работ, выставка, концерт, ярмарка.</w:t>
      </w:r>
    </w:p>
    <w:p w:rsidR="00151C8F" w:rsidRPr="003A69B3" w:rsidRDefault="003A2999" w:rsidP="003A69B3">
      <w:pPr>
        <w:spacing w:after="0" w:line="360" w:lineRule="auto"/>
        <w:ind w:left="360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Формы организации образовательного процесса</w:t>
      </w:r>
    </w:p>
    <w:p w:rsidR="00151C8F" w:rsidRPr="003A69B3" w:rsidRDefault="003A2999" w:rsidP="003A69B3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учебные занятия;</w:t>
      </w:r>
    </w:p>
    <w:p w:rsidR="00151C8F" w:rsidRPr="003A69B3" w:rsidRDefault="003A2999" w:rsidP="003A69B3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151C8F" w:rsidRPr="003A69B3" w:rsidRDefault="003A2999" w:rsidP="003A69B3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и выставочные залы;</w:t>
      </w:r>
    </w:p>
    <w:p w:rsidR="00151C8F" w:rsidRPr="003A69B3" w:rsidRDefault="003A2999" w:rsidP="003A69B3">
      <w:pPr>
        <w:numPr>
          <w:ilvl w:val="0"/>
          <w:numId w:val="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праздники, конкурсы, выставки, ярмарки;</w:t>
      </w:r>
    </w:p>
    <w:p w:rsidR="00151C8F" w:rsidRPr="003A69B3" w:rsidRDefault="003A2999" w:rsidP="003A69B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ил групповые online-занятия,</w:t>
      </w:r>
    </w:p>
    <w:p w:rsidR="00151C8F" w:rsidRPr="003A69B3" w:rsidRDefault="003A2999" w:rsidP="003A69B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–платформы; цифровые образовательные ресурсы; видеоконференции (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социальные сети; мессенджеры; электронная почта;</w:t>
      </w:r>
    </w:p>
    <w:p w:rsidR="00151C8F" w:rsidRPr="003A69B3" w:rsidRDefault="003A2999" w:rsidP="003A69B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комбинированное использование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151C8F" w:rsidRPr="003A69B3" w:rsidRDefault="003A2999" w:rsidP="003A69B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видеолекция;</w:t>
      </w:r>
    </w:p>
    <w:p w:rsidR="00151C8F" w:rsidRPr="003A69B3" w:rsidRDefault="003A2999" w:rsidP="003A69B3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и др.</w:t>
      </w:r>
    </w:p>
    <w:p w:rsidR="00151C8F" w:rsidRPr="003A69B3" w:rsidRDefault="00151C8F" w:rsidP="003A69B3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является </w:t>
      </w: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занятие,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которого не ограничивается только информацией, имеющейся у педагога и обучающихся. Оно включает в себя опыт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эмоциональных переживаний, опыт отношений (к людям, ценностям), опыт взаимодействия и общения всех участников деятельности.</w:t>
      </w: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по изготовлению любого изделия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два основных этапа: </w:t>
      </w:r>
    </w:p>
    <w:p w:rsidR="00151C8F" w:rsidRPr="003A69B3" w:rsidRDefault="003A2999" w:rsidP="003A69B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создается схематическое изображение будущей работы и подбор необходимых инструментов и материалов; </w:t>
      </w:r>
    </w:p>
    <w:p w:rsidR="00151C8F" w:rsidRPr="003A69B3" w:rsidRDefault="003A2999" w:rsidP="003A69B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происходит претворение его в изделие. </w:t>
      </w: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зависит, в первую очередь, от творческих усилий обучающегося, второй – невозможен без базовых технологических знаний. </w:t>
      </w:r>
    </w:p>
    <w:p w:rsidR="00151C8F" w:rsidRPr="003A69B3" w:rsidRDefault="003A2999" w:rsidP="003A69B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этапа равнозначны в создании итоговой творческой работы ребёнка. </w:t>
      </w:r>
    </w:p>
    <w:p w:rsidR="00151C8F" w:rsidRPr="003A69B3" w:rsidRDefault="00151C8F" w:rsidP="003A69B3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360"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учебного занятия</w:t>
      </w:r>
    </w:p>
    <w:p w:rsidR="00151C8F" w:rsidRPr="003A69B3" w:rsidRDefault="003A2999" w:rsidP="003A69B3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1.По направленности обучения: теоретические и практические;</w:t>
      </w:r>
    </w:p>
    <w:p w:rsidR="00151C8F" w:rsidRPr="003A69B3" w:rsidRDefault="003A2999" w:rsidP="003A69B3">
      <w:pPr>
        <w:shd w:val="clear" w:color="auto" w:fill="FFFFFF"/>
        <w:tabs>
          <w:tab w:val="left" w:pos="720"/>
        </w:tabs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2.По месту проведения: аудиторные и внеаудиторные;</w:t>
      </w:r>
    </w:p>
    <w:p w:rsidR="00151C8F" w:rsidRPr="003A69B3" w:rsidRDefault="003A2999" w:rsidP="003A69B3">
      <w:pPr>
        <w:shd w:val="clear" w:color="auto" w:fill="FFFFFF"/>
        <w:tabs>
          <w:tab w:val="left" w:pos="720"/>
        </w:tabs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3.По организации обучающихся: </w:t>
      </w:r>
    </w:p>
    <w:p w:rsidR="00151C8F" w:rsidRPr="003A69B3" w:rsidRDefault="003A2999" w:rsidP="003A69B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–индивидуальная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(учащемуся дается самостоятельное задание с учётом его возможностей);</w:t>
      </w:r>
    </w:p>
    <w:p w:rsidR="00151C8F" w:rsidRPr="003A69B3" w:rsidRDefault="003A2999" w:rsidP="003A69B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–групповая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(разделение на минигруппы для выполнения определенной работы);</w:t>
      </w:r>
    </w:p>
    <w:p w:rsidR="00151C8F" w:rsidRPr="003A69B3" w:rsidRDefault="003A2999" w:rsidP="003A69B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коллективная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работы для подготовки к выставкам и др. мероприятиям);</w:t>
      </w:r>
    </w:p>
    <w:p w:rsidR="00151C8F" w:rsidRPr="003A69B3" w:rsidRDefault="003A2999" w:rsidP="003A69B3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6569B"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</w:t>
      </w:r>
      <w:r w:rsidR="0046569B"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коллективе при объяснении нового материала или отработке определённого способа лепки).</w:t>
      </w:r>
    </w:p>
    <w:p w:rsidR="00151C8F" w:rsidRPr="003A69B3" w:rsidRDefault="003A2999" w:rsidP="003A69B3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проводятся как с полным составом группы в инвариантной части, так и с микрогрогруппами в вариативной части, где уделяется особое внимание индивидуальным особенностям обучающихся (одаренным детям и детям с отсталым развитием).</w:t>
      </w:r>
    </w:p>
    <w:p w:rsidR="00151C8F" w:rsidRPr="003A69B3" w:rsidRDefault="00151C8F" w:rsidP="003A69B3">
      <w:pPr>
        <w:spacing w:after="0" w:line="360" w:lineRule="auto"/>
        <w:ind w:left="360"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5"/>
        <w:gridCol w:w="14"/>
        <w:gridCol w:w="14"/>
        <w:gridCol w:w="14"/>
        <w:gridCol w:w="5545"/>
      </w:tblGrid>
      <w:tr w:rsidR="00151C8F" w:rsidRPr="003A69B3">
        <w:trPr>
          <w:tblCellSpacing w:w="7" w:type="dxa"/>
        </w:trPr>
        <w:tc>
          <w:tcPr>
            <w:tcW w:w="4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Форма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задача</w:t>
            </w:r>
          </w:p>
        </w:tc>
      </w:tr>
      <w:tr w:rsidR="00151C8F" w:rsidRPr="003A69B3">
        <w:trPr>
          <w:tblCellSpacing w:w="7" w:type="dxa"/>
        </w:trPr>
        <w:tc>
          <w:tcPr>
            <w:tcW w:w="4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Игровая форма, короткая игра “Вхождение в образ” 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 – лекция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Познавательное занятие: беседа, рассказ, иллюстрированный рассказ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ситуации, интересной для учащихся, ощущение себя специалистом, мастером своего дела, гончаром, художником и т. д. 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показ фильмов, слайдов, репродукций. Формирование представлений и пополнение знаний о технике изготовления игрушек, особенностях и традициях росписи различных народных промыслов.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информации</w:t>
            </w:r>
          </w:p>
        </w:tc>
      </w:tr>
      <w:tr w:rsidR="00151C8F" w:rsidRPr="003A69B3">
        <w:trPr>
          <w:tblCellSpacing w:w="7" w:type="dxa"/>
        </w:trPr>
        <w:tc>
          <w:tcPr>
            <w:tcW w:w="4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 по отработке опред</w:t>
            </w:r>
            <w:r w:rsidR="00225051"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еленных способов и приемов рисования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образцу или с натуры (показ педагогом образца и поэтапное выполнение с комментариями).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Вступительные беседы “Игрушечных дел мастера” по истории происхождения промыслов народной игрушки.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A69B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Урок – игра “Обмен опытом” - дети обмениваются 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игрушками и вносят необходимые на их взгляд коррективы.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Модульное занятие.</w:t>
            </w:r>
          </w:p>
        </w:tc>
        <w:tc>
          <w:tcPr>
            <w:tcW w:w="5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Обучение. Вырабатывать умения правильного видения пропорций и формы предметов. Учить видеть натуру цельно. Соблюдать этапы выполнения работы. В работе</w:t>
            </w:r>
            <w:r w:rsidR="00225051"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использовать инструменты (кисти разных размеров</w:t>
            </w: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научиться их применять. Теоретические знания применять в практике. Учиться преодолевать трудности. Воспитывать упорство и терпение. 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полного и яркого представления о происхождении игрушек. Умение видеть и отличать особенности и индивидуальную форму игрушек различных промыслов, тонкости росписи, разнообразие элементов росписи.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Исследуя форму игрушки, сделать исправления так, чтобы не нарушить ее замысла, улучшить качество обработки. Исправить ее лучше, чем свою. Отдать товарищу и получить оценку своей работы.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деятельность. Способствует усвоению нового материала. Контроль, знаний, умений и навыков и их коррекция.</w:t>
            </w:r>
          </w:p>
        </w:tc>
      </w:tr>
      <w:tr w:rsidR="00151C8F" w:rsidRPr="003A69B3">
        <w:trPr>
          <w:tblCellSpacing w:w="7" w:type="dxa"/>
        </w:trPr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Урок-конкурс 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Рисование эскиза фантазийной игрушки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Урок – игра “Придумай животное, которого нет”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Творческий урок</w:t>
            </w:r>
          </w:p>
        </w:tc>
        <w:tc>
          <w:tcPr>
            <w:tcW w:w="5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оформление работ- сувениров “Символ года”. Итоговая выставка и отбор лучших работ. Контроль знаний, развитие коммуникативных отношений. Корректировка знаний, умений, развитие ответственности, самостоятельного поиска идей. Оценка качества работ. </w:t>
            </w:r>
          </w:p>
          <w:p w:rsidR="00225051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Придумать новую игрушку по определенной теме, используя по</w:t>
            </w:r>
            <w:r w:rsidR="00225051"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лученные знания умения и навыки.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Взаимопроверка, индивидуальная работа. 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проблемной ситуации. Заставить работать фантазию детей. Создание образа веселого необычного животного, которого нужно придумать самим. Выставка работ. Отбор наиболее интересных, анализ работ, обсуждение.</w:t>
            </w:r>
          </w:p>
          <w:p w:rsidR="00225051" w:rsidRPr="003A69B3" w:rsidRDefault="00225051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темы творческой композиции, отбор, утверждение эскизов. </w:t>
            </w:r>
          </w:p>
        </w:tc>
      </w:tr>
      <w:tr w:rsidR="00151C8F" w:rsidRPr="003A69B3">
        <w:trPr>
          <w:tblCellSpacing w:w="7" w:type="dxa"/>
        </w:trPr>
        <w:tc>
          <w:tcPr>
            <w:tcW w:w="4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12.Урок- упражнение 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Самостоятельная работа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Занятие мастер - класс</w:t>
            </w:r>
          </w:p>
        </w:tc>
        <w:tc>
          <w:tcPr>
            <w:tcW w:w="5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3A69B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</w:t>
            </w:r>
            <w:r w:rsidR="00225051"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чение практическим приемам рисования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51C8F" w:rsidRPr="003A69B3" w:rsidRDefault="00225051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Отработка основных приемов рисования</w:t>
            </w:r>
            <w:r w:rsidR="003A2999"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индивидуальная работа с детьми.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Выполнение элементов росписи на шаблонных формах (шаблоны из бумаги в виде игрушечных форм или отлитые из гипса фигурки)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поэтапное выполнение изделия, поиск решения проблемы самостоятельно.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Усиление мотивации учения, как могут консультанты</w:t>
            </w:r>
            <w:r w:rsidR="00225051"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Могу ли я? Показ готовых работ</w:t>
            </w: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старшими детьми младшим. Обучение, помощь, контроль, оценка работ.</w:t>
            </w:r>
          </w:p>
        </w:tc>
      </w:tr>
      <w:tr w:rsidR="00151C8F" w:rsidRPr="003A69B3">
        <w:trPr>
          <w:trHeight w:val="757"/>
          <w:tblCellSpacing w:w="7" w:type="dxa"/>
        </w:trPr>
        <w:tc>
          <w:tcPr>
            <w:tcW w:w="4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Выставки </w:t>
            </w: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151C8F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Конкурсы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Занятие – экзамен (Викторина)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Тестирование</w:t>
            </w:r>
          </w:p>
          <w:p w:rsidR="00151C8F" w:rsidRPr="003A69B3" w:rsidRDefault="00151C8F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Творческие встречи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Персональная выставка</w:t>
            </w:r>
          </w:p>
        </w:tc>
        <w:tc>
          <w:tcPr>
            <w:tcW w:w="5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C8F" w:rsidRPr="003A69B3" w:rsidRDefault="003A2999" w:rsidP="003A69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Экспозиция лучших работ. Контроль знаний, корректировка умений. Ответственность, развитие самостоятельности, умение критически оценить собственную работу и справедливо давать оценку работ своих сверстников</w:t>
            </w:r>
            <w:r w:rsidRPr="003A69B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Коллективные и индивидуальные работы, оформление работ.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показ уровня мастерства, сравнение, анализ, выявление ошибок.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накопления знаний, полученных умений и навыков.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тематических тестов по изученному материалу:</w:t>
            </w:r>
          </w:p>
          <w:p w:rsidR="00151C8F" w:rsidRPr="003A69B3" w:rsidRDefault="00225051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999"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– отчет о создании творческих работ, о результатах обучения, о творческих планах.</w:t>
            </w:r>
          </w:p>
          <w:p w:rsidR="00151C8F" w:rsidRPr="003A69B3" w:rsidRDefault="003A2999" w:rsidP="003A6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демонстрация учащимися собственных работ, созданных за время обучения в творческом объединении.</w:t>
            </w:r>
          </w:p>
        </w:tc>
      </w:tr>
    </w:tbl>
    <w:p w:rsidR="00151C8F" w:rsidRPr="003A69B3" w:rsidRDefault="00151C8F" w:rsidP="003A69B3">
      <w:pPr>
        <w:spacing w:after="0" w:line="360" w:lineRule="auto"/>
        <w:ind w:left="360"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151C8F" w:rsidP="003A69B3">
      <w:pPr>
        <w:spacing w:after="0" w:line="360" w:lineRule="auto"/>
        <w:ind w:left="360"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ind w:left="360"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учебного занятия</w:t>
      </w:r>
    </w:p>
    <w:p w:rsidR="00151C8F" w:rsidRPr="003A69B3" w:rsidRDefault="003A2999" w:rsidP="003A69B3">
      <w:pPr>
        <w:shd w:val="clear" w:color="auto" w:fill="FFFFFF"/>
        <w:tabs>
          <w:tab w:val="left" w:pos="10023"/>
        </w:tabs>
        <w:spacing w:after="0" w:line="360" w:lineRule="auto"/>
        <w:ind w:right="-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Алгоритм </w:t>
      </w: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подготовки учебного занятия</w:t>
      </w:r>
    </w:p>
    <w:p w:rsidR="00151C8F" w:rsidRPr="003A69B3" w:rsidRDefault="003A2999" w:rsidP="003A69B3">
      <w:pPr>
        <w:shd w:val="clear" w:color="auto" w:fill="FFFFFF"/>
        <w:tabs>
          <w:tab w:val="left" w:pos="1002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Алгоритм подготовки учебного занятия в учреждениях дополнительного образования может быть следующим: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166" w:right="960"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 w:eastAsia="ru-RU"/>
        </w:rPr>
        <w:t>I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этап.   Анализ </w:t>
      </w:r>
      <w:r w:rsidRPr="003A69B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предыдущего учебного занятия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поиск ответов на </w:t>
      </w:r>
      <w:r w:rsidRPr="003A69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следующие вопросы:</w:t>
      </w:r>
    </w:p>
    <w:p w:rsidR="00151C8F" w:rsidRPr="003A69B3" w:rsidRDefault="003A2999" w:rsidP="003A69B3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176"/>
        <w:jc w:val="both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Достигло ли учебное занятие поставленной цели?</w:t>
      </w:r>
    </w:p>
    <w:p w:rsidR="00151C8F" w:rsidRPr="003A69B3" w:rsidRDefault="003A2999" w:rsidP="003A69B3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440" w:hanging="264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каком объёме и качестве реализованы задачи занятия на каждом из его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этапов?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 Насколько полно и качественно реализовано содержание?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4. Каков в целом результат занятия, оправдался ли прогноз педагога'/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5.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За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счет чего были достигнуты те или иные результаты (причины)?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зависимости от результатов, что необходимо изменить в последующих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учебных занятиях» какие новые элементы внести, от чего отказаться?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 Все ли потенциальные возможности занятия и его темы были использованы для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решения воспитательных и обучающих задач?</w:t>
      </w:r>
    </w:p>
    <w:p w:rsidR="00151C8F" w:rsidRPr="003A69B3" w:rsidRDefault="003A2999" w:rsidP="003A69B3">
      <w:pPr>
        <w:shd w:val="clear" w:color="auto" w:fill="FFFFFF"/>
        <w:tabs>
          <w:tab w:val="left" w:pos="989"/>
        </w:tabs>
        <w:spacing w:before="389" w:after="0" w:line="360" w:lineRule="auto"/>
        <w:ind w:left="19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этап.     Моделирующий. </w:t>
      </w: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результатам анализа предыдущего занятия</w:t>
      </w: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строится модель будущего учебного занятия:</w:t>
      </w:r>
    </w:p>
    <w:p w:rsidR="00151C8F" w:rsidRPr="003A69B3" w:rsidRDefault="003A2999" w:rsidP="003A69B3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469" w:hanging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определение места данного учебного занятия в системе тем, в логике процесса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обучения (здесь можно опираться на виды и разновидности занятий);</w:t>
      </w:r>
    </w:p>
    <w:p w:rsidR="00151C8F" w:rsidRPr="003A69B3" w:rsidRDefault="003A2999" w:rsidP="003A69B3">
      <w:pPr>
        <w:widowControl w:val="0"/>
        <w:numPr>
          <w:ilvl w:val="0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360" w:lineRule="auto"/>
        <w:ind w:lef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обозначение задач учебного занятия;</w:t>
      </w:r>
    </w:p>
    <w:p w:rsidR="00151C8F" w:rsidRPr="003A69B3" w:rsidRDefault="003A2999" w:rsidP="003A69B3">
      <w:pPr>
        <w:shd w:val="clear" w:color="auto" w:fill="FFFFFF"/>
        <w:tabs>
          <w:tab w:val="left" w:pos="408"/>
        </w:tabs>
        <w:spacing w:after="0" w:line="360" w:lineRule="auto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определение темы и ее потенциала, как обучающего, гак и воспитательного;</w:t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• определение вида занятия, если в этом есть необходимость;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497" w:right="480" w:hanging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• продумывание содержательных этапов и логики занятия, отбор способов </w:t>
      </w:r>
      <w:r w:rsidRPr="003A69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работы как педагога, так и детей на каждом этапе занятия.</w:t>
      </w:r>
    </w:p>
    <w:p w:rsidR="00151C8F" w:rsidRPr="003A69B3" w:rsidRDefault="003A2999" w:rsidP="003A69B3">
      <w:pPr>
        <w:shd w:val="clear" w:color="auto" w:fill="FFFFFF"/>
        <w:tabs>
          <w:tab w:val="left" w:pos="989"/>
        </w:tabs>
        <w:spacing w:before="226" w:after="0" w:line="360" w:lineRule="auto"/>
        <w:ind w:left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этап.    Обеспечение учебного занятия.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а) Самоподготовка педагога, подбор информации познавательного материала</w:t>
      </w:r>
    </w:p>
    <w:p w:rsidR="00151C8F" w:rsidRPr="003A69B3" w:rsidRDefault="003A2999" w:rsidP="003A69B3">
      <w:pPr>
        <w:shd w:val="clear" w:color="auto" w:fill="FFFFFF"/>
        <w:spacing w:before="350" w:after="0" w:line="360" w:lineRule="auto"/>
        <w:ind w:left="224" w:right="461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б) Обеспечение учебной деятельности учащихся; подбор, изготовление </w:t>
      </w:r>
      <w:r w:rsidRPr="003A69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дидактического, наглядного материала, раздаточного материала; подготовка </w:t>
      </w: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заданий.</w:t>
      </w:r>
    </w:p>
    <w:p w:rsidR="00151C8F" w:rsidRPr="003A69B3" w:rsidRDefault="003A2999" w:rsidP="003A69B3">
      <w:pPr>
        <w:shd w:val="clear" w:color="auto" w:fill="FFFFFF"/>
        <w:spacing w:before="24" w:after="0" w:line="360" w:lineRule="auto"/>
        <w:ind w:left="238" w:right="922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в) Хозяйственное обеспечение: подготовка кабинета, зала, </w:t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инвентаря, оборудования и т. д.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Алгоритм будет изменяться, уточняться, детализироваться в каждом  конкретном случае. Важна сама логика действий, прослеживание педагогом </w:t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</w:t>
      </w:r>
      <w:r w:rsidRPr="003A69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достигать высоких образовательных результатов и полностью реализовать </w:t>
      </w:r>
      <w:r w:rsidRPr="003A69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творческий, познавательный, развивающий потенциал преподаваемого педагогом </w:t>
      </w:r>
      <w:r w:rsidRPr="003A69B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учебного предмета.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Конспект занятия кружка «Волшебная кисточка» для учащихся 1 класса</w:t>
      </w:r>
    </w:p>
    <w:p w:rsidR="003A69B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Тема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</w:t>
      </w:r>
      <w:r w:rsidR="003A69B3" w:rsidRPr="003A69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Разноцветные краски осени «Волшебный ковёр красок»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Цели: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воспитывать интерес к осенним явлениям природы, эмоциональную отзывчивость на красоту осени;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раскрыть детям красоту  осенней природы на примере ветки рябины;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помочь детям осознать ритм как изобразительно-выразительное средство;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учить анализировать натуру, выделять её признаки и особенности;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учить технике пальчикового рисования, развивать мелкую моторику рук; развивать у детей видение художественного образа и замысла через природные формы;</w:t>
      </w:r>
    </w:p>
    <w:p w:rsidR="007230E3" w:rsidRPr="003A69B3" w:rsidRDefault="007230E3" w:rsidP="003A69B3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развивать чувство композиции, цветовосприятия, творческие способности;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Материал для занятия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ветка рябины, презентация с иллюстрациями осенних пейзажей, репродукциями картин известных художников, изображением ветки рябины в различных ракурсах, засушенные листья рябины, тонированные листы бумаги, гуашь, кисти, подставки для кистей, баночки с водой, клейстер, салфетки.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Методические приёмы: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беседа, загадывание загадок, способы рисования, частичный показ, анализ.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Предварительная работа – наблюдение в природе.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Ход занятия: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1. Проверка организации рабочих мест.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2. Вводная беседа.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Дорогие ребята, я рада снова приветствовать вас в нашей волшебной школе рисования. - Какое сейчас время года?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Что нам говорит о том, что наступила осень? Почему вы так думаете?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Ответы детей.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Презентация «Осенние мотивы» в сопровождении инструментальной музыки П.Мориа «Серенада».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Учитель: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Осень на опушке краски разводила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По листве тихонько кистью проводила.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Пожелтел орешник, и зардели клены,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 пурпуре осинки, только дуб зеленый.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Разноцветными становятся травы, деревья, кустарники. Воздух прохладный, погода чаще бывает пасмурной и дождливой. Дни становятся короче, а ночи длиннее. Звери готовятся к зиме. Перелётные птицы улетают на юг. Начинается пора листопада. И красавица-осень радует нас своим многоцветьем. Листья деревьев она окрашивает в самые разные цвета и оттенки. Как настоящий художник, осень придумывает наряды всей природе, будто устраивает конкурс, у кого листья ярче и красивее.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Стих Артёма.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Осень длинной тонкой кистью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Перекрашивает листья.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Красный, жёлтый, золотой –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 хорош ты, лист цветной!..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Учитель: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Хочется любоваться осенними пейзажами каждый день. Давайте и мы полюбуемся этими удивительными пейзажами.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(Слайды презентации)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Об осени сложено множество поэтических строк, пословиц, загадок.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Вот одна из них: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Осень в сад к нам пришла,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Красный факел зажгла.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Здесь птицы разные снуют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И, галдя, её клюют 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рябина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Я смотрю в свое окно,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Вижу дерево одно.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Гроздья красные висят,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Птички скушать их хотят.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(</w:t>
      </w: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Рябина)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(Слайды презентации)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Правильно, это красавица-рябина – украшение осени, её бусы. Без неё никак не обойтись зимующим птицам. Как только ударят первые морозы, горькие ягоды станут сладкими, и нет лучшего угощения птицам. Хорошие хозяйки из рябины варят варенье, делают лекарственные настои.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3A69B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Таня</w:t>
      </w:r>
      <w:r w:rsidR="007230E3"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читает стих: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Осень. Осыпается весь наш бедный сад.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Листья пожелтевшие по ветру летят.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Лишь вдали красуются, там, на дне долин,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Кисти ярко-красные вянущих рябин.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Учитель: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Рябина считалась символом счастья и мира в семье, поэтому возле дома всегда старались посадить рябиновое деревце. 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Физкультминутка.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Учитель: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Давайте сначала соберёмся с силами перед работой и проведём физкультминутку.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На холме стоит рябинка,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Держит прямо, ровно спинку.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Её непросто жить на свете –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Ветер крутит, крутит ветер.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Но рябинка только гнётся,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Не печалится – смеётся.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Вольный ветер грозно дует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На рябинку молодую.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Давайте и мы с вами, ребята, сегодня поработаем художниками, как осень. Нарисуем – как будто сфотографируем ветку</w:t>
      </w:r>
      <w:r w:rsidR="003A69B3"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рябины на фоне голубого неба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Для этого я приготовила листы голубого цвета, как будто кусочки ясного неба, как сегодняшним днём. На них мы изобразим веточки рябины.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Рассмотрим настоящую ветку, как она будет выглядеть у вас в готовом виде.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Рассматривание ветки рябины с ягодами. Обращается  внимание, что ветка коричневого цвета, от неё отходят несколько длинных черешков с разноцветными листьями. Красные ягоды собраны в гроздь.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Показ последовательности рисования: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Учитель: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Я уже попробовала изобразить ветку рябины. Посмотрите, что у меня получилось.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Сначала я взяла фломастер коричневого цвета и по диагонали нанесла рисунок ветки рябины.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Этим же цветом рисуем маленькие веточки на конце для первой кисти рябины и для второй.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Ягоды у рябины практически одного размера, как сёстры-близнецы. Кисточкой, пожалуй, сложно будет сделать их такими похожими. Но я знаю один способ, который поможет вам справиться с этой задачей. Догадались, о чём идёт речь? Правильно.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Чтобы нарисовать ягоды рябины, будем использовать технику «рисование пальцем». Подушечку одного пальца опускаем в красную гуашь (как бы набираем краску на палец). 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Делаем отпечаток пальцем в том месте, где наметили рисовать ягодки.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Таким образом, формируем кисти рябины. Не забывайте работать аккуратно, своевременно вытирая влажной салфеткой пальчики от краски.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Затем я взяла настоящие листья рябины, которые заранее прогладила утюгом, и приклеила два листочка к своей ветке. Намазывайте листочки кисточкой с клеем осторожно, чтобы не сломать их. Лишний клей уберите сухой салфеткой.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Чтобы ягодки совсем были похожи на настоящие, я нарисовала чёрным фломастером по одной чёрной точке на каждой ягодке.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Дети ещё раз повторяют правила работы.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Самостоятельная работа детей.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 время самостоятельной работы педагог следит за правильностью выполнения работы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конце занятия оформляется выставка детских работ. Обсуждается, понравился ли новый способ изображения.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Итог занятия: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Молодцы, ребята, вы отлично справились с работой. Теперь рябинке не страшны морозы и зимние ветра. Давайте создадим общую композицию на доске, соединив наши работы. И у нас получилось общее дерево с яркими ягодами на фоне голубого неба. Прекрасный пейзаж! Я предлагаю вам встать к доске и сфотографироваться на этом фоне.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lastRenderedPageBreak/>
        <w:t>Ярко ягодки горят, 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На меня они глядят!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Что за чудная картина?- 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br/>
        <w:t>Это дерево – </w:t>
      </w:r>
      <w:r w:rsidRPr="003A69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рябина!</w:t>
      </w:r>
    </w:p>
    <w:p w:rsidR="007230E3" w:rsidRPr="003A69B3" w:rsidRDefault="007230E3" w:rsidP="003A69B3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3A69B3" w:rsidRPr="003A69B3" w:rsidRDefault="003A69B3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9B3" w:rsidRDefault="003A69B3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9B3" w:rsidRDefault="003A69B3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9B3" w:rsidRPr="003A69B3" w:rsidRDefault="003A69B3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290" w:rsidRDefault="00917290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1C8F" w:rsidRPr="003A69B3" w:rsidRDefault="003A2999" w:rsidP="003A69B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материалы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литература; 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разработки, методические указания и рекомендации к практическим занятиям;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зрительный ряд: видеопросмотры,  фотоальбомы, журналы, буклеты, альбомы;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литературный ряд: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книги, </w:t>
      </w:r>
    </w:p>
    <w:p w:rsidR="00151C8F" w:rsidRPr="003A69B3" w:rsidRDefault="003A2999" w:rsidP="003A69B3">
      <w:pPr>
        <w:spacing w:after="0" w:line="36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 ряд: подбор мелодий, соответствующих темам занятий.</w:t>
      </w:r>
    </w:p>
    <w:p w:rsidR="00151C8F" w:rsidRPr="003A69B3" w:rsidRDefault="003A2999" w:rsidP="003A69B3">
      <w:pPr>
        <w:spacing w:after="120" w:line="360" w:lineRule="auto"/>
        <w:ind w:lef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Оформление кабинета должно нести обучающую, развивающую, воспитательную, информационную нагрузку.</w:t>
      </w:r>
    </w:p>
    <w:p w:rsidR="00151C8F" w:rsidRPr="003A69B3" w:rsidRDefault="003A2999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Методическое оснащение:</w:t>
      </w:r>
      <w:r w:rsidRPr="003A69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пособия: планшеты: </w:t>
      </w:r>
      <w:r w:rsidRPr="003A6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«Искусство керамики»,; справочно-информационная и искусствоведческая литература, фонд кинофильмов, диапозитивов, диафильмов, слайдов, компьютерных альбомов-презентаций по народному декоративно-прикладному искусству, с изделиями воспитанников; образцы народного декоративно-прикладного искусства (в материале, репродукциях), авторские работы педагога; раздаточный материал (шаблоны, схемы, эскизы, образцы).</w:t>
      </w:r>
    </w:p>
    <w:p w:rsidR="005F2015" w:rsidRPr="003A69B3" w:rsidRDefault="005F2015" w:rsidP="003A69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69B3">
        <w:rPr>
          <w:rFonts w:ascii="Times New Roman" w:hAnsi="Times New Roman" w:cs="Times New Roman"/>
          <w:color w:val="000000" w:themeColor="text1"/>
          <w:sz w:val="28"/>
          <w:szCs w:val="28"/>
        </w:rPr>
        <w:t>Таблицы к основным разделам материала по изобразительному искусству, содержащегося в стандарте начального образования. Репродукции картин.</w:t>
      </w:r>
    </w:p>
    <w:p w:rsidR="00151C8F" w:rsidRPr="003A69B3" w:rsidRDefault="003A2999" w:rsidP="003A69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наглядности вызывает более активное восприятие обучающимися изучаемого материала, улучшает качество знаний, повышает эффективность процесса трудового и эстетического воспитания. Конкретные примеры и образцы народного декоративно-прикладного искусства помогают воспитанникам глубже осваивать абстрактные положения и понятия из области этого искусства. Кроме этого, повышается интерес к работе, и наглядно прослеживается связь декоративно-прикладного искусства с жизнью. </w:t>
      </w:r>
    </w:p>
    <w:p w:rsidR="00151C8F" w:rsidRPr="003A69B3" w:rsidRDefault="003A2999" w:rsidP="003A69B3">
      <w:pPr>
        <w:shd w:val="clear" w:color="auto" w:fill="FFFFFF"/>
        <w:tabs>
          <w:tab w:val="left" w:pos="720"/>
        </w:tabs>
        <w:spacing w:after="0" w:line="36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материалы: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1.</w:t>
      </w:r>
      <w:r w:rsidRPr="003A69B3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ru-RU"/>
        </w:rPr>
        <w:t>Общеподготовительные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(направлены на общий настрой исполнения поставленных задач);</w:t>
      </w:r>
    </w:p>
    <w:p w:rsidR="00151C8F" w:rsidRPr="003A69B3" w:rsidRDefault="003A2999" w:rsidP="003A69B3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>2.Специальные подготовительные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направлены на подготов</w:t>
      </w:r>
      <w:r w:rsidRPr="003A69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A69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ку к целям и задачам модуля, как педагога, так и </w:t>
      </w:r>
      <w:r w:rsidRPr="003A6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сбор литературного, наглядного, видео, аудио, музыкального материала.</w:t>
      </w:r>
    </w:p>
    <w:p w:rsidR="00151C8F" w:rsidRPr="003A69B3" w:rsidRDefault="003A2999" w:rsidP="003A69B3">
      <w:p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 xml:space="preserve">        3. Специальные</w:t>
      </w:r>
      <w:r w:rsidRPr="003A69B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(</w:t>
      </w:r>
      <w:r w:rsidRPr="003A69B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направлены на закрепление и со</w:t>
      </w:r>
      <w:r w:rsidRPr="003A69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вершенствование целостного действия проведения занятия и анализа результатов при завершении.</w:t>
      </w:r>
    </w:p>
    <w:p w:rsidR="00151C8F" w:rsidRPr="003A69B3" w:rsidRDefault="00151C8F" w:rsidP="003A69B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СПИСОК ЛИТЕРАТУРЫ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8F" w:rsidRPr="003A69B3" w:rsidRDefault="00151C8F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8F" w:rsidRPr="003A69B3" w:rsidRDefault="003A2999" w:rsidP="003A69B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A69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3A69B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Список литературы для педагога.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Белобрыкина О.А. Маленькие волшебники или на пути к творчеству. Новосибирск, 1993. 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Давыдова Г.Н. Детский дизайн. Пластилинография.М.: Скрипторий, 2006. 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3. Казакова Р.Г. Рисование с детьми дошкольного возраста. Нетрадиционные техники, планирование, конспекты занятий. М., Сфера, 2004. 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Комарова Т.С. Обучение дошкольников технике рисования. М., 2005. 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Лыкова И.А. Программа художественного воспитания, обучения и развития детей 2 – 7 лет. М.: Сфера, 2007.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 Лыкова И.А. Изобразительная деятельность в детском саду. Планирование, конспекты, методические рекомендации. Старшая группа. М.: Сфера, 2007.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 Никологородская О. Волшебные краски. М., 1997. </w:t>
      </w:r>
    </w:p>
    <w:p w:rsidR="00151C8F" w:rsidRPr="003A69B3" w:rsidRDefault="003A2999" w:rsidP="003A69B3">
      <w:pPr>
        <w:pStyle w:val="1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69B3">
        <w:rPr>
          <w:rFonts w:ascii="Times New Roman" w:hAnsi="Times New Roman" w:cs="Times New Roman"/>
          <w:sz w:val="28"/>
          <w:szCs w:val="28"/>
        </w:rPr>
        <w:t xml:space="preserve"> Пастухова Г.В. Нетрадиционные техники изобразительной деятельности в детском саду. Екатеринбург, 1995.</w:t>
      </w:r>
    </w:p>
    <w:p w:rsidR="00151C8F" w:rsidRPr="003A69B3" w:rsidRDefault="00151C8F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20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обучающихся и родителей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В.В. Что такое искусство/ В.В. Алексеева. – М., 19991.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Алёхин А.Д. Когда начинается искусство / А.Д. Алёхин.- М., 1994.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Горяева Н.А. Первые шаги в мире искусства / Н.А. Горяева. – М., 1991.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Азбука аппликации / Е.И. Коротеева. –М., 2009.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Весёлые друзья – фантики: аппликация из фантиков / Е.И. Коротеева. – М., 2009.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Графика. Первые шаги /Е.И. Коротеева . – М., 2009.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Коротеева Е.И. Живопись. Первые шаги /Е.И. Коротеева . – М., 2009.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Изобразительное искусство: учебно – наглядное пособие для учащихся1 – 4 классов  /Е.И. Коротеева . – М., 2003.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Озорные подружки -  нитки: аппликация из ниток  /Е.И. Коротеева . – М., 2009.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Неменский Б.М. Мудрость красоты /Б.М. Неменский. – М., 1987.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 Б.М. Педагогика искусства/Б.М. Неменский. – М., 2007. – (Библиотека учителя)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Неменский Б.М. Познание искусством /Б.М. Неменский. – М., 2000.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Претте М.К. Творчество и выражение. В 2 ч. / М.К. Претте, А. Копальдо. – М., 1981,1985.</w:t>
      </w:r>
    </w:p>
    <w:p w:rsidR="00151C8F" w:rsidRPr="003A69B3" w:rsidRDefault="003A2999" w:rsidP="003A69B3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 «Юный художник», «Художественный совет», «Художественная школа».</w:t>
      </w:r>
    </w:p>
    <w:p w:rsidR="00151C8F" w:rsidRPr="003A69B3" w:rsidRDefault="00151C8F" w:rsidP="003A69B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69B3" w:rsidRDefault="003A69B3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РАЗДЕЛ №3 «ПРИЛОЖЕНИЯ» </w:t>
      </w:r>
    </w:p>
    <w:p w:rsidR="00151C8F" w:rsidRPr="003A69B3" w:rsidRDefault="003A2999" w:rsidP="003A69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3.1. ДИАГНОСТИЧЕСКИЙ КОМПЛЕКС</w:t>
      </w:r>
    </w:p>
    <w:p w:rsidR="00151C8F" w:rsidRPr="003A69B3" w:rsidRDefault="00151C8F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ФИЗМИНУТКИ ДЛЯ ГЛАЗ</w:t>
      </w:r>
    </w:p>
    <w:p w:rsidR="00151C8F" w:rsidRPr="003A69B3" w:rsidRDefault="00151C8F" w:rsidP="003A69B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  <w:t xml:space="preserve">Глазки видят всё вокруг, 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Обведу я ими круг.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Глазком видеть всё дано-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Где окно, а где кино.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Обведу я ими круг,</w:t>
      </w: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Погляжу на мир вокруг.</w:t>
      </w:r>
    </w:p>
    <w:p w:rsidR="00151C8F" w:rsidRPr="003A69B3" w:rsidRDefault="003A2999" w:rsidP="003A69B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Быстро поморгать, закрыть глаза и посидеть спокойно, медленно считая до 5. Повторить 4-5 раз. </w:t>
      </w:r>
    </w:p>
    <w:p w:rsidR="00151C8F" w:rsidRPr="003A69B3" w:rsidRDefault="003A2999" w:rsidP="003A69B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Крепко зажмурить глаза (считать до 3), открыть, посмотреть вдаль (считать до 5). Повторить 4-5 раз. </w:t>
      </w:r>
    </w:p>
    <w:p w:rsidR="00151C8F" w:rsidRPr="003A69B3" w:rsidRDefault="003A2999" w:rsidP="003A69B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151C8F" w:rsidRPr="003A69B3" w:rsidRDefault="003A2999" w:rsidP="003A69B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Посмотреть на указательный палец вытянутый руки на счет 1-4, потом перенести взгляд вдаль на счет 1-6. Повторить 4-5 раз. </w:t>
      </w:r>
    </w:p>
    <w:p w:rsidR="00151C8F" w:rsidRPr="003A69B3" w:rsidRDefault="003A2999" w:rsidP="003A69B3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снятия зрительного утомления</w:t>
      </w:r>
      <w:r w:rsidRPr="003A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Зажмурить глаза. Открыть глаза (5 раз).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Круговые движения глазами. Головой не вращать (10 раз).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Смотреть на какой-либо предмет, находящийся перед собой, и поворачивать голову вправо и влево, не отрывая взгляда от этого предмета (2-3 раза).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Смотреть в окно вдаль в течение 1 минуты.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Поморгать 10-15 с. Отдохнуть, закрыв глаза. </w:t>
      </w:r>
    </w:p>
    <w:p w:rsidR="00151C8F" w:rsidRPr="003A69B3" w:rsidRDefault="00151C8F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профилактики близорукости. </w:t>
      </w:r>
    </w:p>
    <w:p w:rsidR="00151C8F" w:rsidRPr="003A69B3" w:rsidRDefault="003A2999" w:rsidP="003A69B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на коврике, ноги врозь, руки вдоль туловища: посмотреть вверх-вниз, влево - вправо (6 раз); </w:t>
      </w:r>
    </w:p>
    <w:p w:rsidR="00151C8F" w:rsidRPr="003A69B3" w:rsidRDefault="003A2999" w:rsidP="003A69B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расслабиться; посмотреть в правый верхний угол, в левый нижний (6 раз); </w:t>
      </w:r>
    </w:p>
    <w:p w:rsidR="00151C8F" w:rsidRPr="003A69B3" w:rsidRDefault="003A2999" w:rsidP="003A69B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поморгать, расслабиться; круговые движения глазами по часовой стрелки (3-5 раз); </w:t>
      </w:r>
    </w:p>
    <w:p w:rsidR="00151C8F" w:rsidRPr="003A69B3" w:rsidRDefault="003A2999" w:rsidP="003A69B3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расслабиться; движения губами вперед, влево – вправо. </w:t>
      </w:r>
    </w:p>
    <w:p w:rsidR="00151C8F" w:rsidRPr="003A69B3" w:rsidRDefault="003A2999" w:rsidP="003A69B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D7900"/>
          <w:kern w:val="36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Физминутки </w:t>
      </w:r>
      <w:r w:rsidRPr="003A69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при сидячей ручной работе</w:t>
      </w:r>
      <w:r w:rsidRPr="003A69B3">
        <w:rPr>
          <w:rFonts w:ascii="Times New Roman" w:eastAsia="Times New Roman" w:hAnsi="Times New Roman" w:cs="Times New Roman"/>
          <w:b/>
          <w:bCs/>
          <w:color w:val="AD7900"/>
          <w:kern w:val="36"/>
          <w:sz w:val="28"/>
          <w:szCs w:val="28"/>
          <w:lang w:eastAsia="ru-RU"/>
        </w:rPr>
        <w:t>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улучшения мозгового кровообращения.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4-6 раз. Темп медленный.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снятия утомления с мелких мышц кисти.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сидя, руки подняты вверх. 1 - сжать кисти в кулаках, 2 - разжать кисти. Повторить 6-8 раз, затем руки расслабленно опустить вниз и потрясти кистями. Темп средний.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снятия утомления с мышц туловища. </w:t>
      </w: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врозь, руки за голову. 1 - резко повернуть таз направо, 2 - резко повернуть таз налево. Во время поворота плечевой пояс оставить неподвижным. Повторить 4-6 раз. Темп средний.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мобилизации внимания. </w:t>
      </w:r>
    </w:p>
    <w:p w:rsidR="00151C8F" w:rsidRPr="003A69B3" w:rsidRDefault="003A2999" w:rsidP="003A69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стоя, руки вдоль туловища. 1 - правую руку на пояс, 2 – левую руку на пояс, 3 - правую руку на плечо, левую руку на плечо, 5 – правую руку вверх, 6 - левую руку вверх, 7-8 - хлопки руками над головой, 9 - опустить левую руку на плечо, 10 - правую руку на плечо, 11 - левую руку на пояс, 12 - </w:t>
      </w:r>
      <w:r w:rsidRPr="003A6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правую руку на пояс, 13-14 - хлопки руками по бедрам. Повторить 4-6 раз. Темп - 1 раз медленный, 2-3 раза - средний, 4-5 - быстрый, 6 -медленный.</w:t>
      </w:r>
    </w:p>
    <w:p w:rsidR="00151C8F" w:rsidRPr="003A69B3" w:rsidRDefault="00151C8F" w:rsidP="003A6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C8F" w:rsidRPr="003A69B3" w:rsidRDefault="00151C8F" w:rsidP="003A6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51C8F" w:rsidRPr="003A69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49" w:rsidRDefault="00783A49" w:rsidP="00917290">
      <w:pPr>
        <w:spacing w:after="0" w:line="240" w:lineRule="auto"/>
      </w:pPr>
      <w:r>
        <w:separator/>
      </w:r>
    </w:p>
  </w:endnote>
  <w:endnote w:type="continuationSeparator" w:id="0">
    <w:p w:rsidR="00783A49" w:rsidRDefault="00783A49" w:rsidP="0091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804368"/>
      <w:docPartObj>
        <w:docPartGallery w:val="Page Numbers (Bottom of Page)"/>
        <w:docPartUnique/>
      </w:docPartObj>
    </w:sdtPr>
    <w:sdtEndPr/>
    <w:sdtContent>
      <w:p w:rsidR="00E97743" w:rsidRDefault="00E97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46">
          <w:rPr>
            <w:noProof/>
          </w:rPr>
          <w:t>4</w:t>
        </w:r>
        <w:r>
          <w:fldChar w:fldCharType="end"/>
        </w:r>
      </w:p>
    </w:sdtContent>
  </w:sdt>
  <w:p w:rsidR="00E97743" w:rsidRDefault="00E977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49" w:rsidRDefault="00783A49" w:rsidP="00917290">
      <w:pPr>
        <w:spacing w:after="0" w:line="240" w:lineRule="auto"/>
      </w:pPr>
      <w:r>
        <w:separator/>
      </w:r>
    </w:p>
  </w:footnote>
  <w:footnote w:type="continuationSeparator" w:id="0">
    <w:p w:rsidR="00783A49" w:rsidRDefault="00783A49" w:rsidP="0091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4450"/>
    <w:multiLevelType w:val="multilevel"/>
    <w:tmpl w:val="249D44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A8F76D6"/>
    <w:multiLevelType w:val="multilevel"/>
    <w:tmpl w:val="2A8F76D6"/>
    <w:lvl w:ilvl="0">
      <w:start w:val="1"/>
      <w:numFmt w:val="bullet"/>
      <w:lvlText w:val=""/>
      <w:lvlJc w:val="left"/>
      <w:pPr>
        <w:tabs>
          <w:tab w:val="left" w:pos="1147"/>
        </w:tabs>
        <w:ind w:left="11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67"/>
        </w:tabs>
        <w:ind w:left="18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87"/>
        </w:tabs>
        <w:ind w:left="25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307"/>
        </w:tabs>
        <w:ind w:left="33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027"/>
        </w:tabs>
        <w:ind w:left="40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747"/>
        </w:tabs>
        <w:ind w:left="47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67"/>
        </w:tabs>
        <w:ind w:left="54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87"/>
        </w:tabs>
        <w:ind w:left="61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907"/>
        </w:tabs>
        <w:ind w:left="6907" w:hanging="360"/>
      </w:pPr>
      <w:rPr>
        <w:rFonts w:ascii="Wingdings" w:hAnsi="Wingdings" w:hint="default"/>
      </w:rPr>
    </w:lvl>
  </w:abstractNum>
  <w:abstractNum w:abstractNumId="2">
    <w:nsid w:val="31571D2D"/>
    <w:multiLevelType w:val="multilevel"/>
    <w:tmpl w:val="31571D2D"/>
    <w:lvl w:ilvl="0">
      <w:start w:val="1"/>
      <w:numFmt w:val="bullet"/>
      <w:lvlText w:val=""/>
      <w:lvlJc w:val="left"/>
      <w:pPr>
        <w:tabs>
          <w:tab w:val="left" w:pos="742"/>
        </w:tabs>
        <w:ind w:left="74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62"/>
        </w:tabs>
        <w:ind w:left="146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82"/>
        </w:tabs>
        <w:ind w:left="218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902"/>
        </w:tabs>
        <w:ind w:left="290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22"/>
        </w:tabs>
        <w:ind w:left="362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42"/>
        </w:tabs>
        <w:ind w:left="43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62"/>
        </w:tabs>
        <w:ind w:left="50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82"/>
        </w:tabs>
        <w:ind w:left="578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502"/>
        </w:tabs>
        <w:ind w:left="6502" w:hanging="360"/>
      </w:pPr>
      <w:rPr>
        <w:rFonts w:ascii="Wingdings" w:hAnsi="Wingdings" w:hint="default"/>
      </w:rPr>
    </w:lvl>
  </w:abstractNum>
  <w:abstractNum w:abstractNumId="3">
    <w:nsid w:val="332254F5"/>
    <w:multiLevelType w:val="multilevel"/>
    <w:tmpl w:val="0F6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D1FDD"/>
    <w:multiLevelType w:val="multilevel"/>
    <w:tmpl w:val="37AD1FDD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4F15D55"/>
    <w:multiLevelType w:val="singleLevel"/>
    <w:tmpl w:val="54F15D55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A0C5A73"/>
    <w:multiLevelType w:val="multilevel"/>
    <w:tmpl w:val="5A0C5A73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A5524"/>
    <w:multiLevelType w:val="multilevel"/>
    <w:tmpl w:val="5A1A552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3F0EF"/>
    <w:multiLevelType w:val="multilevel"/>
    <w:tmpl w:val="6063F0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063F0FA"/>
    <w:multiLevelType w:val="singleLevel"/>
    <w:tmpl w:val="6063F0FA"/>
    <w:lvl w:ilvl="0">
      <w:start w:val="65535"/>
      <w:numFmt w:val="bullet"/>
      <w:lvlText w:val="•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6063F105"/>
    <w:multiLevelType w:val="singleLevel"/>
    <w:tmpl w:val="6063F105"/>
    <w:lvl w:ilvl="0">
      <w:start w:val="65535"/>
      <w:numFmt w:val="bullet"/>
      <w:lvlText w:val="•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6063F110"/>
    <w:multiLevelType w:val="multilevel"/>
    <w:tmpl w:val="6063F1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E3EBB"/>
    <w:multiLevelType w:val="multilevel"/>
    <w:tmpl w:val="6A1E3EBB"/>
    <w:lvl w:ilvl="0">
      <w:start w:val="1"/>
      <w:numFmt w:val="bullet"/>
      <w:lvlText w:val=""/>
      <w:lvlJc w:val="left"/>
      <w:pPr>
        <w:tabs>
          <w:tab w:val="left" w:pos="1147"/>
        </w:tabs>
        <w:ind w:left="11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867"/>
        </w:tabs>
        <w:ind w:left="18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87"/>
        </w:tabs>
        <w:ind w:left="25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307"/>
        </w:tabs>
        <w:ind w:left="33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027"/>
        </w:tabs>
        <w:ind w:left="40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747"/>
        </w:tabs>
        <w:ind w:left="47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67"/>
        </w:tabs>
        <w:ind w:left="54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87"/>
        </w:tabs>
        <w:ind w:left="61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907"/>
        </w:tabs>
        <w:ind w:left="6907" w:hanging="360"/>
      </w:pPr>
      <w:rPr>
        <w:rFonts w:ascii="Wingdings" w:hAnsi="Wingdings" w:hint="default"/>
      </w:rPr>
    </w:lvl>
  </w:abstractNum>
  <w:abstractNum w:abstractNumId="13">
    <w:nsid w:val="74AD6234"/>
    <w:multiLevelType w:val="multilevel"/>
    <w:tmpl w:val="74AD62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759E7797"/>
    <w:multiLevelType w:val="multilevel"/>
    <w:tmpl w:val="759E7797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F7DA1"/>
    <w:multiLevelType w:val="multilevel"/>
    <w:tmpl w:val="7E9F7DA1"/>
    <w:lvl w:ilvl="0">
      <w:start w:val="1"/>
      <w:numFmt w:val="bullet"/>
      <w:lvlText w:val=""/>
      <w:lvlJc w:val="left"/>
      <w:pPr>
        <w:ind w:left="95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27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09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243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131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38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459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1531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15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11"/>
    <w:lvlOverride w:ilvl="0">
      <w:startOverride w:val="1"/>
    </w:lvlOverride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01185A"/>
    <w:rsid w:val="00037B6E"/>
    <w:rsid w:val="00044EA6"/>
    <w:rsid w:val="000745EB"/>
    <w:rsid w:val="00103E46"/>
    <w:rsid w:val="001130F0"/>
    <w:rsid w:val="00117B8A"/>
    <w:rsid w:val="00124C0A"/>
    <w:rsid w:val="00151C8F"/>
    <w:rsid w:val="00153701"/>
    <w:rsid w:val="00177782"/>
    <w:rsid w:val="001A4017"/>
    <w:rsid w:val="00225051"/>
    <w:rsid w:val="002C1936"/>
    <w:rsid w:val="002D3EDA"/>
    <w:rsid w:val="002F4A95"/>
    <w:rsid w:val="00310421"/>
    <w:rsid w:val="00327038"/>
    <w:rsid w:val="00336521"/>
    <w:rsid w:val="00340E48"/>
    <w:rsid w:val="003958D6"/>
    <w:rsid w:val="003A2999"/>
    <w:rsid w:val="003A69B3"/>
    <w:rsid w:val="004122DA"/>
    <w:rsid w:val="004224C9"/>
    <w:rsid w:val="00426B49"/>
    <w:rsid w:val="00444274"/>
    <w:rsid w:val="0046569B"/>
    <w:rsid w:val="00547F51"/>
    <w:rsid w:val="00557FB3"/>
    <w:rsid w:val="00573396"/>
    <w:rsid w:val="005A6E74"/>
    <w:rsid w:val="005F2015"/>
    <w:rsid w:val="00604C53"/>
    <w:rsid w:val="00611751"/>
    <w:rsid w:val="00646026"/>
    <w:rsid w:val="00650462"/>
    <w:rsid w:val="00654F04"/>
    <w:rsid w:val="00661E58"/>
    <w:rsid w:val="00667222"/>
    <w:rsid w:val="006A402C"/>
    <w:rsid w:val="006B2CDC"/>
    <w:rsid w:val="007230E3"/>
    <w:rsid w:val="00757820"/>
    <w:rsid w:val="00783A49"/>
    <w:rsid w:val="00792C3E"/>
    <w:rsid w:val="007C5D78"/>
    <w:rsid w:val="007F538C"/>
    <w:rsid w:val="00817E85"/>
    <w:rsid w:val="008512C3"/>
    <w:rsid w:val="00853638"/>
    <w:rsid w:val="0087490E"/>
    <w:rsid w:val="00905427"/>
    <w:rsid w:val="00917290"/>
    <w:rsid w:val="00974BEF"/>
    <w:rsid w:val="00980C13"/>
    <w:rsid w:val="009B4E74"/>
    <w:rsid w:val="009F6C0A"/>
    <w:rsid w:val="00A002FD"/>
    <w:rsid w:val="00A10274"/>
    <w:rsid w:val="00A43BCB"/>
    <w:rsid w:val="00A57203"/>
    <w:rsid w:val="00B07ADC"/>
    <w:rsid w:val="00B129F2"/>
    <w:rsid w:val="00B21E60"/>
    <w:rsid w:val="00B25527"/>
    <w:rsid w:val="00B32846"/>
    <w:rsid w:val="00B371B5"/>
    <w:rsid w:val="00B42D53"/>
    <w:rsid w:val="00B42FEE"/>
    <w:rsid w:val="00B53EA7"/>
    <w:rsid w:val="00B84775"/>
    <w:rsid w:val="00BB37BB"/>
    <w:rsid w:val="00BD2171"/>
    <w:rsid w:val="00C2144D"/>
    <w:rsid w:val="00C8628C"/>
    <w:rsid w:val="00CA1970"/>
    <w:rsid w:val="00CA2B8B"/>
    <w:rsid w:val="00CE2C3D"/>
    <w:rsid w:val="00D351F2"/>
    <w:rsid w:val="00D73502"/>
    <w:rsid w:val="00DD7266"/>
    <w:rsid w:val="00DF046B"/>
    <w:rsid w:val="00E03B8B"/>
    <w:rsid w:val="00E3309B"/>
    <w:rsid w:val="00E76781"/>
    <w:rsid w:val="00E97743"/>
    <w:rsid w:val="00EC0E9A"/>
    <w:rsid w:val="00EF7715"/>
    <w:rsid w:val="00F331CE"/>
    <w:rsid w:val="00F959A1"/>
    <w:rsid w:val="00FA4617"/>
    <w:rsid w:val="00FA6597"/>
    <w:rsid w:val="00FE0876"/>
    <w:rsid w:val="2E9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26D70-80E4-4F8B-BF97-09AB824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c15">
    <w:name w:val="c15"/>
    <w:basedOn w:val="a"/>
    <w:rsid w:val="00B2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5527"/>
  </w:style>
  <w:style w:type="paragraph" w:customStyle="1" w:styleId="c10">
    <w:name w:val="c10"/>
    <w:basedOn w:val="a"/>
    <w:rsid w:val="00B2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5527"/>
  </w:style>
  <w:style w:type="paragraph" w:styleId="a4">
    <w:name w:val="header"/>
    <w:basedOn w:val="a"/>
    <w:link w:val="a5"/>
    <w:uiPriority w:val="99"/>
    <w:unhideWhenUsed/>
    <w:rsid w:val="0091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29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7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2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shi-online.ru/" TargetMode="External"/><Relationship Id="rId18" Type="http://schemas.openxmlformats.org/officeDocument/2006/relationships/hyperlink" Target="https://vk.com/away.php?to=http%3A%2F%2Fmaam.ru&amp;cc_key=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multiurok.ru/all-files/iskusstvo/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tema-opita-sozdanie-usloviy-dlya-razvitiya-tvorcheskoy-aktivnosti-vospitannikov-cherez-zanyatiya-dekorativnoprikladnim-tvorchest-1516809.html" TargetMode="External"/><Relationship Id="rId17" Type="http://schemas.openxmlformats.org/officeDocument/2006/relationships/hyperlink" Target="https://vk.com/away.php?to=http%3A%2F%2Fdoshkolnik.ru&amp;cc_key=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away.php?to=http%3A%2F%2Fschool-collection.edu.ru%2F&amp;cc_key=" TargetMode="External"/><Relationship Id="rId20" Type="http://schemas.openxmlformats.org/officeDocument/2006/relationships/hyperlink" Target="https://vsesvoimirykami.ru/kak-sdelat-glinu-svoimi-rukam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orenklass.narod.ru/family/program_vospitaniy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applikatsiya-lepka/2019/07/12/lepka-iz-gliny-kak-odin-iz-sposobov-snyatiya-napryazheniya" TargetMode="External"/><Relationship Id="rId23" Type="http://schemas.openxmlformats.org/officeDocument/2006/relationships/hyperlink" Target="https://uchitelya.com/tehnologiya/10652-konspekt-zanyatiya-po-lepke-skazochnaya-gzhel.html" TargetMode="External"/><Relationship Id="rId10" Type="http://schemas.openxmlformats.org/officeDocument/2006/relationships/hyperlink" Target="http://base.garant.ru/12183577/" TargetMode="External"/><Relationship Id="rId19" Type="http://schemas.openxmlformats.org/officeDocument/2006/relationships/hyperlink" Target="https://vk.com/away.php?to=http%3A%2F%2Fwww.maam.ru%2F&amp;cc_key=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stranamasterov.ru/taxonomy/term/689" TargetMode="External"/><Relationship Id="rId22" Type="http://schemas.openxmlformats.org/officeDocument/2006/relationships/hyperlink" Target="https://uchitely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2C380-1860-41F0-96DC-9FFB9CB4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9445</Words>
  <Characters>53843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</dc:creator>
  <cp:lastModifiedBy>isy</cp:lastModifiedBy>
  <cp:revision>2</cp:revision>
  <dcterms:created xsi:type="dcterms:W3CDTF">2025-05-05T19:32:00Z</dcterms:created>
  <dcterms:modified xsi:type="dcterms:W3CDTF">2025-05-05T19:32:00Z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