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06" w:rsidRDefault="000879E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918587"/>
            <wp:effectExtent l="0" t="0" r="3175" b="6350"/>
            <wp:docPr id="1" name="Рисунок 1" descr="C:\Users\user\Downloads\20241028_21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028_215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</w:p>
    <w:p w:rsidR="00747C06" w:rsidRPr="000879E6" w:rsidRDefault="00747C06" w:rsidP="000879E6">
      <w:pPr>
        <w:autoSpaceDE w:val="0"/>
        <w:autoSpaceDN w:val="0"/>
        <w:adjustRightInd w:val="0"/>
        <w:spacing w:line="252" w:lineRule="auto"/>
        <w:rPr>
          <w:sz w:val="28"/>
          <w:szCs w:val="28"/>
          <w:lang w:val="en-US"/>
        </w:rPr>
      </w:pP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sz w:val="28"/>
          <w:szCs w:val="28"/>
        </w:rPr>
        <w:lastRenderedPageBreak/>
        <w:t>1. Общие сведения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1.1. Год основания библиотеки </w:t>
      </w:r>
      <w:r w:rsidRPr="00F0608D">
        <w:rPr>
          <w:sz w:val="28"/>
          <w:szCs w:val="28"/>
          <w:u w:val="single"/>
        </w:rPr>
        <w:t>1937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.2. Этаж </w:t>
      </w:r>
      <w:r>
        <w:rPr>
          <w:sz w:val="28"/>
          <w:szCs w:val="28"/>
          <w:u w:val="single"/>
        </w:rPr>
        <w:t>первый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1.3. Общая площадь </w:t>
      </w:r>
      <w:r>
        <w:rPr>
          <w:sz w:val="28"/>
          <w:szCs w:val="28"/>
          <w:u w:val="single"/>
        </w:rPr>
        <w:t>66 м</w:t>
      </w:r>
      <w:proofErr w:type="gramStart"/>
      <w:r>
        <w:rPr>
          <w:sz w:val="28"/>
          <w:szCs w:val="28"/>
          <w:u w:val="single"/>
          <w:vertAlign w:val="superscript"/>
        </w:rPr>
        <w:t>2</w:t>
      </w:r>
      <w:proofErr w:type="gramEnd"/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1.4. Наличие специального помещения, отведенного под библиотеку: </w:t>
      </w:r>
      <w:r w:rsidRPr="00F0608D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нет (подчеркнуть)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Наличие читального зала: да, нет, </w:t>
      </w:r>
      <w:proofErr w:type="gramStart"/>
      <w:r w:rsidRPr="00F0608D">
        <w:rPr>
          <w:sz w:val="28"/>
          <w:szCs w:val="28"/>
          <w:u w:val="single"/>
        </w:rPr>
        <w:t>совмещен</w:t>
      </w:r>
      <w:proofErr w:type="gramEnd"/>
      <w:r w:rsidRPr="00F0608D">
        <w:rPr>
          <w:sz w:val="28"/>
          <w:szCs w:val="28"/>
          <w:u w:val="single"/>
        </w:rPr>
        <w:t xml:space="preserve"> с абонементом (подчеркнуть)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Наличие книгохранилища для учебного фонда: </w:t>
      </w:r>
      <w:r w:rsidRPr="00F0608D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нет, </w:t>
      </w:r>
      <w:proofErr w:type="gramStart"/>
      <w:r>
        <w:rPr>
          <w:sz w:val="28"/>
          <w:szCs w:val="28"/>
        </w:rPr>
        <w:t>совмещен</w:t>
      </w:r>
      <w:proofErr w:type="gramEnd"/>
      <w:r>
        <w:rPr>
          <w:sz w:val="28"/>
          <w:szCs w:val="28"/>
        </w:rPr>
        <w:t xml:space="preserve"> с абонементом (подчеркнуть)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1.7. Материально-техническое обеспечение библиотеки (оборудование, наличие средств автоматизации библиотечных процессов и др.)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стеллажи-7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Кафедра-2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Компьютер -1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 w:rsidRPr="00F0608D">
        <w:rPr>
          <w:sz w:val="28"/>
          <w:szCs w:val="28"/>
          <w:u w:val="single"/>
        </w:rPr>
        <w:t>Принтер-1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sz w:val="28"/>
          <w:szCs w:val="28"/>
        </w:rPr>
        <w:t>2. Сведения о кадрах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>
        <w:rPr>
          <w:sz w:val="28"/>
          <w:szCs w:val="28"/>
        </w:rPr>
        <w:t>2.1. Штат библиотеки</w:t>
      </w:r>
      <w:r>
        <w:rPr>
          <w:sz w:val="28"/>
          <w:szCs w:val="28"/>
          <w:u w:val="single"/>
        </w:rPr>
        <w:t xml:space="preserve"> 1 чел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2.2. Базовое образование  библиотекаря  </w:t>
      </w:r>
      <w:r>
        <w:rPr>
          <w:sz w:val="28"/>
          <w:szCs w:val="28"/>
          <w:u w:val="single"/>
        </w:rPr>
        <w:t>ОГПУ, учитель русского языка и литературы, 1997 г.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2.2.1. Базовое образование сотрудников библиотеки. (Ф. И. О. каждого сотрудника библиотеки) 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2.3. Стаж библиотечной работы библиотекаря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лет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2.3.1. Стаж библиотечной работы каждого сотрудника библиотеки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47C06" w:rsidRPr="00F10542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2.4. Стаж работы в данном образовательном учреждении  библиотекарем </w:t>
      </w:r>
      <w:r w:rsidR="000879E6">
        <w:rPr>
          <w:sz w:val="28"/>
          <w:szCs w:val="28"/>
          <w:u w:val="single"/>
        </w:rPr>
        <w:t xml:space="preserve"> </w:t>
      </w:r>
      <w:r w:rsidR="000879E6" w:rsidRPr="000879E6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лет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2.4.1. Стаж работы в данном образовательном учреждении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 лет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2.5. Разряд оплаты труда по ЕТС заведующего библиотекой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2.5.1. Разряд оплаты труда по ЕТС каждого сотрудника библиотеки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2.6. Размер надбавок (указать источник надбавки) заведующего библиотекой ____________________________________________________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2.6.1. Размер надбавок (указать источник надбавки) каждого сотрудника библиотеки 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Повышение квалификации: курсы и стажировки (фамилия обучившегося, организация, год проведения)  </w:t>
      </w:r>
    </w:p>
    <w:p w:rsidR="000879E6" w:rsidRDefault="000879E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Курс «Функциональная грамотность: развиваем в средней и старшей школе»,2021г,21 час; Курс «Реализация требований обновленных ФГОС НОО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ГОС ООО в работе учителя»,2022г.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2.7.1. Участие в конкурсах, награждениях </w:t>
      </w:r>
      <w:r>
        <w:rPr>
          <w:sz w:val="28"/>
          <w:szCs w:val="28"/>
          <w:u w:val="single"/>
        </w:rPr>
        <w:t>1 место в районном конкурсе «Лучшая школьная библиотека»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Совмещение библиотечной и педагогической деятельности: (фамилия сотрудника, количество часов) </w:t>
      </w:r>
    </w:p>
    <w:p w:rsidR="00747C06" w:rsidRPr="00F0608D" w:rsidRDefault="000879E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Гришина М.А. 26,5</w:t>
      </w:r>
      <w:r w:rsidR="00747C06">
        <w:rPr>
          <w:sz w:val="28"/>
          <w:szCs w:val="28"/>
          <w:u w:val="single"/>
        </w:rPr>
        <w:t xml:space="preserve">  часов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2.9. Владение компьютером: (фамилия сотрудника)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владеет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График работы библиотеки </w:t>
      </w:r>
      <w:r>
        <w:rPr>
          <w:sz w:val="28"/>
          <w:szCs w:val="28"/>
          <w:u w:val="single"/>
        </w:rPr>
        <w:t>8.30-15.30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4. Наличие нормативных документов (подчеркнуть):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Положение о библиотеке, правила пользования библиотекой: </w:t>
      </w:r>
      <w:r w:rsidRPr="00F0608D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План работы библиотеки: </w:t>
      </w:r>
      <w:r w:rsidRPr="00F0608D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нет</w:t>
      </w:r>
    </w:p>
    <w:p w:rsidR="00747C06" w:rsidRPr="000879E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4.3. Должностная инструкция заведующего библиотекой: </w:t>
      </w:r>
      <w:r w:rsidRPr="000879E6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Pr="000879E6">
        <w:rPr>
          <w:sz w:val="28"/>
          <w:szCs w:val="28"/>
          <w:u w:val="single"/>
        </w:rPr>
        <w:t>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Должностная инструкция библиотекаря: </w:t>
      </w:r>
      <w:r w:rsidRPr="00F10542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5. Наличие отчетной документации (подчеркнуть):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Книга суммарного учета основного фонда: </w:t>
      </w:r>
      <w:r w:rsidRPr="00F0608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Книга суммарного учета учебного фонда: </w:t>
      </w:r>
      <w:r w:rsidRPr="00F0608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Инвентарные книги: </w:t>
      </w:r>
      <w:r w:rsidRPr="00F0608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Тетрадь учета изданий, не подлежащих записи в книгу суммарного учета: </w:t>
      </w:r>
      <w:r w:rsidRPr="00F0608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Тетрадь учета книг, принятых от читателей взамен утерянных: </w:t>
      </w:r>
      <w:r w:rsidRPr="00F0608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Дневник работы библиотеки: </w:t>
      </w:r>
      <w:r w:rsidRPr="00F0608D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Журнал регистрации и дублирования счетов и накладных: </w:t>
      </w:r>
      <w:r w:rsidRPr="00F0608D">
        <w:rPr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Тетрадь выдачи учебников по классам: </w:t>
      </w:r>
      <w:r w:rsidRPr="00F0608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Папки актов движения фондов: </w:t>
      </w:r>
      <w:r w:rsidRPr="00F0608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5.10. Книга суммарного учета документов на нетрадиционных носителях информации (CD - ROM): да, </w:t>
      </w:r>
      <w:r w:rsidRPr="00F0608D">
        <w:rPr>
          <w:sz w:val="28"/>
          <w:szCs w:val="28"/>
          <w:u w:val="single"/>
        </w:rPr>
        <w:t>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фонде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6.1. Основной фонд библиотеки (экз.) </w:t>
      </w:r>
      <w:r w:rsidR="000879E6">
        <w:rPr>
          <w:sz w:val="28"/>
          <w:szCs w:val="28"/>
          <w:u w:val="single"/>
        </w:rPr>
        <w:t>10646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6.1.1. Естественные науки (экз.,%)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6.1.2. Прикладные науки (экз.,%)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6.1.3. Общественные и гуманитарные науки, литература универсального содержания (экз.,%)</w:t>
      </w:r>
      <w:r>
        <w:rPr>
          <w:sz w:val="28"/>
          <w:szCs w:val="28"/>
          <w:u w:val="single"/>
        </w:rPr>
        <w:t>5 %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педагогические науки (экз</w:t>
      </w:r>
      <w:proofErr w:type="gramStart"/>
      <w:r>
        <w:rPr>
          <w:sz w:val="28"/>
          <w:szCs w:val="28"/>
        </w:rPr>
        <w:t>.,%)</w:t>
      </w:r>
      <w:proofErr w:type="gramEnd"/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6.1.4. Художественная литература (экз.,%)</w:t>
      </w:r>
      <w:r>
        <w:rPr>
          <w:sz w:val="28"/>
          <w:szCs w:val="28"/>
          <w:u w:val="single"/>
        </w:rPr>
        <w:t>60%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6.1.5. Литература для дошкольников и учащихся 1-2 классов (экз.,%)</w:t>
      </w:r>
      <w:r>
        <w:rPr>
          <w:sz w:val="28"/>
          <w:szCs w:val="28"/>
          <w:u w:val="single"/>
        </w:rPr>
        <w:t>20%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Расстановка библиотечного фонда в соответствии с библиотечно-библиографической классификацией: да, нет, </w:t>
      </w:r>
      <w:r w:rsidRPr="00F0608D">
        <w:rPr>
          <w:sz w:val="28"/>
          <w:szCs w:val="28"/>
          <w:u w:val="single"/>
        </w:rPr>
        <w:t>частично</w:t>
      </w:r>
      <w:r>
        <w:rPr>
          <w:sz w:val="28"/>
          <w:szCs w:val="28"/>
        </w:rPr>
        <w:t xml:space="preserve"> (подчеркнуть)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6.3. Учебный фонд библиотеки (экз.)</w:t>
      </w:r>
      <w:r w:rsidR="000879E6">
        <w:rPr>
          <w:sz w:val="28"/>
          <w:szCs w:val="28"/>
          <w:u w:val="single"/>
        </w:rPr>
        <w:t>4069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6.3.1. Расстановка учебного фонда: </w:t>
      </w:r>
      <w:r w:rsidRPr="00D461E4">
        <w:rPr>
          <w:sz w:val="28"/>
          <w:szCs w:val="28"/>
        </w:rPr>
        <w:t>по предметам,</w:t>
      </w:r>
      <w:r>
        <w:rPr>
          <w:sz w:val="28"/>
          <w:szCs w:val="28"/>
        </w:rPr>
        <w:t xml:space="preserve"> </w:t>
      </w:r>
      <w:r w:rsidRPr="00D461E4">
        <w:rPr>
          <w:sz w:val="28"/>
          <w:szCs w:val="28"/>
          <w:u w:val="single"/>
        </w:rPr>
        <w:t>по классам</w:t>
      </w:r>
      <w:r>
        <w:rPr>
          <w:sz w:val="28"/>
          <w:szCs w:val="28"/>
        </w:rPr>
        <w:t xml:space="preserve"> (подчеркнуть)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Количество названий выписываемых периодических изданий 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-1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6.4.1. Для педагогических работников </w:t>
      </w:r>
      <w:r>
        <w:rPr>
          <w:sz w:val="28"/>
          <w:szCs w:val="28"/>
          <w:u w:val="single"/>
        </w:rPr>
        <w:t>-1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6.4.2. Для учащихся </w:t>
      </w:r>
      <w:r>
        <w:rPr>
          <w:sz w:val="28"/>
          <w:szCs w:val="28"/>
          <w:u w:val="single"/>
        </w:rPr>
        <w:t>-0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6.4.3. Библиотековедческих нет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6.5. В фонде библиотеки имеется _____________________________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7. Справочно-библиографический аппарат библиотеки (примерный объем в карточках)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7.1. Алфавитный каталог </w:t>
      </w:r>
      <w:r w:rsidRPr="00F0608D">
        <w:rPr>
          <w:sz w:val="28"/>
          <w:szCs w:val="28"/>
          <w:u w:val="single"/>
        </w:rPr>
        <w:t>да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Систематический каталог </w:t>
      </w:r>
      <w:r>
        <w:rPr>
          <w:sz w:val="28"/>
          <w:szCs w:val="28"/>
          <w:u w:val="single"/>
        </w:rPr>
        <w:t>да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7.3. Систематическая картотека статей _________________________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7.4. Тематические картотеки для учащихся различных возрастных групп (название, читательский адрес) ____________________________</w:t>
      </w:r>
    </w:p>
    <w:p w:rsidR="00747C06" w:rsidRPr="00F0608D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7.5. Тематические картотеки для педагогических работников (название, читательский адрес)</w:t>
      </w:r>
      <w:r>
        <w:rPr>
          <w:sz w:val="28"/>
          <w:szCs w:val="28"/>
          <w:u w:val="single"/>
        </w:rPr>
        <w:t xml:space="preserve"> по предметам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Краеведческие картотеки и тематические подборки материалов 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Программн</w:t>
      </w:r>
      <w:proofErr w:type="gramStart"/>
      <w:r>
        <w:rPr>
          <w:sz w:val="28"/>
          <w:szCs w:val="28"/>
          <w:u w:val="single"/>
        </w:rPr>
        <w:t>о-</w:t>
      </w:r>
      <w:proofErr w:type="gramEnd"/>
      <w:r>
        <w:rPr>
          <w:sz w:val="28"/>
          <w:szCs w:val="28"/>
          <w:u w:val="single"/>
        </w:rPr>
        <w:t xml:space="preserve"> методические материалы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7.7. Картотека учебной литературы </w:t>
      </w:r>
      <w:r>
        <w:rPr>
          <w:sz w:val="28"/>
          <w:szCs w:val="28"/>
          <w:u w:val="single"/>
        </w:rPr>
        <w:t>да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8. Массовая работа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8.1. Общее количество мероприятий (за год)</w:t>
      </w:r>
      <w:r>
        <w:rPr>
          <w:sz w:val="28"/>
          <w:szCs w:val="28"/>
          <w:u w:val="single"/>
        </w:rPr>
        <w:t>15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том числе: 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учащихся начальной школы </w:t>
      </w:r>
      <w:r>
        <w:rPr>
          <w:sz w:val="28"/>
          <w:szCs w:val="28"/>
          <w:u w:val="single"/>
        </w:rPr>
        <w:t>7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учащихся средней школы </w:t>
      </w:r>
      <w:r>
        <w:rPr>
          <w:sz w:val="28"/>
          <w:szCs w:val="28"/>
          <w:u w:val="single"/>
        </w:rPr>
        <w:t>2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для учащихся старшей школы</w:t>
      </w:r>
      <w:proofErr w:type="gramStart"/>
      <w:r>
        <w:rPr>
          <w:sz w:val="28"/>
          <w:szCs w:val="28"/>
          <w:u w:val="single"/>
        </w:rPr>
        <w:t>2</w:t>
      </w:r>
      <w:proofErr w:type="gramEnd"/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педагогических работников </w:t>
      </w:r>
      <w:r>
        <w:rPr>
          <w:sz w:val="28"/>
          <w:szCs w:val="28"/>
          <w:u w:val="single"/>
        </w:rPr>
        <w:t>1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8.3. Виды массовых мероприятий </w:t>
      </w:r>
      <w:r>
        <w:rPr>
          <w:sz w:val="28"/>
          <w:szCs w:val="28"/>
          <w:u w:val="single"/>
        </w:rPr>
        <w:t>библиотечные уроки, викторины, беседы, устные журналы.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 Выставочная работа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9.1. Общее количество книжных выставок (за год) </w:t>
      </w:r>
      <w:r>
        <w:rPr>
          <w:sz w:val="28"/>
          <w:szCs w:val="28"/>
          <w:u w:val="single"/>
        </w:rPr>
        <w:t>12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9.2. </w:t>
      </w:r>
      <w:proofErr w:type="gramStart"/>
      <w:r>
        <w:rPr>
          <w:sz w:val="28"/>
          <w:szCs w:val="28"/>
        </w:rPr>
        <w:t xml:space="preserve">Основные выставочные работы (тематика, читательский адрес, количество книг) </w:t>
      </w:r>
      <w:r>
        <w:rPr>
          <w:sz w:val="28"/>
          <w:szCs w:val="28"/>
          <w:u w:val="single"/>
        </w:rPr>
        <w:t>Выставки, посвященные юбилейным датам, портреты, иллюстрации, 10-15 книг.</w:t>
      </w:r>
      <w:proofErr w:type="gramEnd"/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 Индивидуальная работа с читателями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10.1. Виды индивидуальной работы (с указанием количества) </w:t>
      </w:r>
      <w:r>
        <w:rPr>
          <w:sz w:val="28"/>
          <w:szCs w:val="28"/>
          <w:u w:val="single"/>
        </w:rPr>
        <w:t xml:space="preserve">подбор литературы, работа </w:t>
      </w:r>
      <w:proofErr w:type="spellStart"/>
      <w:r>
        <w:rPr>
          <w:sz w:val="28"/>
          <w:szCs w:val="28"/>
          <w:u w:val="single"/>
        </w:rPr>
        <w:t>медиатеки</w:t>
      </w:r>
      <w:proofErr w:type="spellEnd"/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11.Читатели библиотеки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 группам: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учащихся начальной школы </w:t>
      </w:r>
      <w:r w:rsidR="000879E6">
        <w:rPr>
          <w:sz w:val="28"/>
          <w:szCs w:val="28"/>
          <w:u w:val="single"/>
        </w:rPr>
        <w:t>137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учащихся </w:t>
      </w: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 </w:t>
      </w:r>
      <w:r w:rsidRPr="004C57D3">
        <w:rPr>
          <w:sz w:val="28"/>
          <w:szCs w:val="28"/>
          <w:u w:val="single"/>
        </w:rPr>
        <w:t>школы</w:t>
      </w:r>
      <w:r w:rsidR="000879E6">
        <w:rPr>
          <w:sz w:val="28"/>
          <w:szCs w:val="28"/>
          <w:u w:val="single"/>
        </w:rPr>
        <w:t>155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 w:rsidRPr="004C57D3">
        <w:rPr>
          <w:sz w:val="28"/>
          <w:szCs w:val="28"/>
          <w:u w:val="single"/>
        </w:rPr>
        <w:t>учащихся</w:t>
      </w:r>
      <w:r>
        <w:rPr>
          <w:sz w:val="28"/>
          <w:szCs w:val="28"/>
        </w:rPr>
        <w:t xml:space="preserve"> старшей школы </w:t>
      </w:r>
      <w:r w:rsidR="000879E6">
        <w:rPr>
          <w:sz w:val="28"/>
          <w:szCs w:val="28"/>
          <w:u w:val="single"/>
        </w:rPr>
        <w:t>16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педагогических работников </w:t>
      </w:r>
      <w:r>
        <w:rPr>
          <w:sz w:val="28"/>
          <w:szCs w:val="28"/>
          <w:u w:val="single"/>
        </w:rPr>
        <w:t>28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других 15</w:t>
      </w:r>
    </w:p>
    <w:p w:rsidR="00747C06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12. Основные показатели работы</w:t>
      </w:r>
    </w:p>
    <w:p w:rsidR="00747C06" w:rsidRPr="004C57D3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12.1. Книговыдача (за год) </w:t>
      </w:r>
      <w:r w:rsidR="000879E6">
        <w:rPr>
          <w:sz w:val="28"/>
          <w:szCs w:val="28"/>
          <w:u w:val="single"/>
        </w:rPr>
        <w:t>949</w:t>
      </w:r>
      <w:bookmarkStart w:id="0" w:name="_GoBack"/>
      <w:bookmarkEnd w:id="0"/>
    </w:p>
    <w:p w:rsidR="00747C06" w:rsidRPr="003136C8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12.2. </w:t>
      </w:r>
      <w:proofErr w:type="spellStart"/>
      <w:r>
        <w:rPr>
          <w:sz w:val="28"/>
          <w:szCs w:val="28"/>
        </w:rPr>
        <w:t>Книгообеспеченность</w:t>
      </w:r>
      <w:proofErr w:type="spellEnd"/>
      <w:r>
        <w:rPr>
          <w:sz w:val="28"/>
          <w:szCs w:val="28"/>
        </w:rPr>
        <w:t xml:space="preserve"> </w:t>
      </w:r>
      <w:r w:rsidR="000879E6">
        <w:rPr>
          <w:sz w:val="28"/>
          <w:szCs w:val="28"/>
          <w:u w:val="single"/>
        </w:rPr>
        <w:t>20</w:t>
      </w:r>
    </w:p>
    <w:p w:rsidR="00747C06" w:rsidRPr="003136C8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12.3. Обращаемость основного фонда (без учебников) </w:t>
      </w:r>
      <w:r>
        <w:rPr>
          <w:sz w:val="28"/>
          <w:szCs w:val="28"/>
          <w:u w:val="single"/>
        </w:rPr>
        <w:t>0,2</w:t>
      </w:r>
    </w:p>
    <w:p w:rsidR="00747C06" w:rsidRPr="003136C8" w:rsidRDefault="00747C06" w:rsidP="00747C0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12.4. Посещаемость </w:t>
      </w:r>
      <w:r>
        <w:rPr>
          <w:sz w:val="28"/>
          <w:szCs w:val="28"/>
          <w:u w:val="single"/>
        </w:rPr>
        <w:t>6,2</w:t>
      </w:r>
    </w:p>
    <w:p w:rsidR="00747C06" w:rsidRDefault="00747C06" w:rsidP="00747C06"/>
    <w:p w:rsidR="00747C06" w:rsidRDefault="00747C06" w:rsidP="00747C06"/>
    <w:p w:rsidR="00BC48C3" w:rsidRDefault="00BC48C3"/>
    <w:sectPr w:rsidR="00BC48C3" w:rsidSect="008B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06"/>
    <w:rsid w:val="000879E6"/>
    <w:rsid w:val="003D5348"/>
    <w:rsid w:val="00747C06"/>
    <w:rsid w:val="00B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2024-10-28T17:12:00Z</cp:lastPrinted>
  <dcterms:created xsi:type="dcterms:W3CDTF">2024-10-28T17:01:00Z</dcterms:created>
  <dcterms:modified xsi:type="dcterms:W3CDTF">2024-10-28T17:13:00Z</dcterms:modified>
</cp:coreProperties>
</file>